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10C4" w14:textId="77777777" w:rsidR="00B36ADF" w:rsidRDefault="00B36ADF" w:rsidP="00B36ADF">
      <w:pPr>
        <w:pStyle w:val="BodyText"/>
        <w:ind w:right="4"/>
        <w:jc w:val="center"/>
        <w:rPr>
          <w:rFonts w:asciiTheme="minorHAnsi" w:hAnsiTheme="minorHAnsi" w:cs="Arial"/>
          <w:color w:val="009AD0"/>
          <w:sz w:val="32"/>
          <w:szCs w:val="24"/>
        </w:rPr>
      </w:pPr>
    </w:p>
    <w:p w14:paraId="082417D5" w14:textId="32451EEF" w:rsidR="00B36ADF" w:rsidRDefault="001F5D53" w:rsidP="00B36ADF">
      <w:pPr>
        <w:ind w:right="4"/>
        <w:jc w:val="center"/>
        <w:rPr>
          <w:rFonts w:ascii="Calibri" w:hAnsi="Calibri" w:cs="Arial"/>
          <w:b/>
          <w:color w:val="FF0000"/>
          <w:sz w:val="28"/>
          <w:lang w:val="en-IE"/>
        </w:rPr>
      </w:pPr>
      <w:r w:rsidRPr="001F5D53">
        <w:rPr>
          <w:rFonts w:asciiTheme="minorHAnsi" w:hAnsiTheme="minorHAnsi" w:cs="Arial"/>
          <w:b/>
          <w:color w:val="009AD0"/>
          <w:sz w:val="32"/>
          <w:szCs w:val="24"/>
          <w:lang w:val="en-IE"/>
        </w:rPr>
        <w:t>Register of Irish Sign Language Interpreters (RISLI) Manage</w:t>
      </w:r>
      <w:r>
        <w:rPr>
          <w:rFonts w:asciiTheme="minorHAnsi" w:hAnsiTheme="minorHAnsi" w:cs="Arial"/>
          <w:b/>
          <w:color w:val="009AD0"/>
          <w:sz w:val="32"/>
          <w:szCs w:val="24"/>
          <w:lang w:val="en-IE"/>
        </w:rPr>
        <w:t>r</w:t>
      </w:r>
    </w:p>
    <w:p w14:paraId="6BB2E878" w14:textId="42C71CD0" w:rsidR="00C91E2B" w:rsidRPr="001F5D53" w:rsidRDefault="00B36ADF" w:rsidP="00C91E2B">
      <w:pPr>
        <w:ind w:right="4"/>
        <w:jc w:val="center"/>
        <w:rPr>
          <w:rFonts w:asciiTheme="minorHAnsi" w:hAnsiTheme="minorHAnsi" w:cs="Arial"/>
          <w:b/>
          <w:szCs w:val="24"/>
          <w:lang w:val="en-IE"/>
        </w:rPr>
      </w:pPr>
      <w:r w:rsidRPr="001F5D53">
        <w:rPr>
          <w:rFonts w:ascii="Calibri" w:hAnsi="Calibri" w:cs="Arial"/>
          <w:b/>
          <w:sz w:val="28"/>
          <w:lang w:val="en-IE"/>
        </w:rPr>
        <w:t>Full Time</w:t>
      </w:r>
      <w:r w:rsidR="001D485A" w:rsidRPr="001F5D53">
        <w:rPr>
          <w:rFonts w:ascii="Calibri" w:hAnsi="Calibri" w:cs="Arial"/>
          <w:b/>
          <w:sz w:val="28"/>
          <w:lang w:val="en-IE"/>
        </w:rPr>
        <w:t xml:space="preserve">, </w:t>
      </w:r>
      <w:r w:rsidR="00B65639" w:rsidRPr="001F5D53">
        <w:rPr>
          <w:rFonts w:ascii="Calibri" w:hAnsi="Calibri" w:cs="Arial"/>
          <w:b/>
          <w:sz w:val="28"/>
          <w:lang w:val="en-IE"/>
        </w:rPr>
        <w:t>Permanent</w:t>
      </w:r>
    </w:p>
    <w:p w14:paraId="498D363C" w14:textId="2F3419F9" w:rsidR="00B36ADF" w:rsidRPr="001F5D53" w:rsidRDefault="001F5D53" w:rsidP="00B36ADF">
      <w:pPr>
        <w:ind w:right="4"/>
        <w:jc w:val="center"/>
        <w:rPr>
          <w:rFonts w:asciiTheme="minorHAnsi" w:hAnsiTheme="minorHAnsi" w:cs="Arial"/>
          <w:b/>
          <w:szCs w:val="24"/>
          <w:lang w:val="en-IE"/>
        </w:rPr>
      </w:pPr>
      <w:r w:rsidRPr="001F5D53">
        <w:rPr>
          <w:rFonts w:ascii="Calibri" w:hAnsi="Calibri" w:cs="Arial"/>
          <w:b/>
          <w:sz w:val="28"/>
          <w:lang w:val="en-IE"/>
        </w:rPr>
        <w:t>Dublin</w:t>
      </w:r>
    </w:p>
    <w:p w14:paraId="49667257" w14:textId="77777777" w:rsidR="00B36ADF" w:rsidRDefault="00B36ADF" w:rsidP="00B36ADF">
      <w:pPr>
        <w:pStyle w:val="Heading1"/>
        <w:ind w:right="4"/>
        <w:jc w:val="left"/>
        <w:rPr>
          <w:rFonts w:asciiTheme="minorHAnsi" w:hAnsiTheme="minorHAnsi" w:cs="Arial"/>
          <w:sz w:val="24"/>
          <w:szCs w:val="24"/>
          <w:u w:val="none"/>
        </w:rPr>
      </w:pPr>
    </w:p>
    <w:p w14:paraId="7A3D4593" w14:textId="77777777" w:rsidR="00D0367E" w:rsidRDefault="00D0367E" w:rsidP="00B36ADF">
      <w:pPr>
        <w:pStyle w:val="Heading1"/>
        <w:ind w:right="4"/>
        <w:jc w:val="both"/>
        <w:rPr>
          <w:rFonts w:ascii="Times New Roman" w:hAnsi="Times New Roman"/>
          <w:b w:val="0"/>
          <w:sz w:val="24"/>
          <w:u w:val="none"/>
        </w:rPr>
      </w:pPr>
    </w:p>
    <w:p w14:paraId="1BA30DAB" w14:textId="1069FFF5" w:rsidR="00B36ADF" w:rsidRPr="00B77647" w:rsidRDefault="001F5D53" w:rsidP="00C91E2B">
      <w:pPr>
        <w:pStyle w:val="Heading1"/>
        <w:ind w:right="4"/>
        <w:jc w:val="left"/>
        <w:rPr>
          <w:rFonts w:ascii="Calibri" w:hAnsi="Calibri" w:cs="Calibri"/>
          <w:sz w:val="24"/>
          <w:szCs w:val="24"/>
          <w:u w:val="none"/>
        </w:rPr>
      </w:pPr>
      <w:r w:rsidRPr="00B77647">
        <w:rPr>
          <w:rFonts w:ascii="Calibri" w:hAnsi="Calibri" w:cs="Calibri"/>
          <w:sz w:val="24"/>
          <w:u w:val="none"/>
        </w:rPr>
        <w:t xml:space="preserve">Register of Irish Sign Language Interpreters (RISLI) </w:t>
      </w:r>
      <w:r w:rsidR="00B36ADF" w:rsidRPr="00B77647">
        <w:rPr>
          <w:rFonts w:ascii="Calibri" w:hAnsi="Calibri" w:cs="Calibri"/>
          <w:sz w:val="24"/>
          <w:szCs w:val="24"/>
          <w:u w:val="none"/>
        </w:rPr>
        <w:t>is currentl</w:t>
      </w:r>
      <w:r w:rsidR="00D0367E" w:rsidRPr="00B77647">
        <w:rPr>
          <w:rFonts w:ascii="Calibri" w:hAnsi="Calibri" w:cs="Calibri"/>
          <w:sz w:val="24"/>
          <w:szCs w:val="24"/>
          <w:u w:val="none"/>
        </w:rPr>
        <w:t>y seeki</w:t>
      </w:r>
      <w:r w:rsidR="00C91E2B" w:rsidRPr="00B77647">
        <w:rPr>
          <w:rFonts w:ascii="Calibri" w:hAnsi="Calibri" w:cs="Calibri"/>
          <w:sz w:val="24"/>
          <w:szCs w:val="24"/>
          <w:u w:val="none"/>
        </w:rPr>
        <w:t>ng to recruit a</w:t>
      </w:r>
      <w:r w:rsidR="00B36ADF" w:rsidRPr="00B77647">
        <w:rPr>
          <w:rFonts w:ascii="Calibri" w:hAnsi="Calibri" w:cs="Calibri"/>
          <w:sz w:val="24"/>
          <w:szCs w:val="24"/>
          <w:u w:val="none"/>
        </w:rPr>
        <w:t xml:space="preserve"> </w:t>
      </w:r>
      <w:r w:rsidR="008462B4">
        <w:rPr>
          <w:rFonts w:ascii="Calibri" w:hAnsi="Calibri" w:cs="Calibri"/>
          <w:sz w:val="24"/>
          <w:szCs w:val="24"/>
          <w:u w:val="none"/>
          <w:lang w:val="en-US"/>
        </w:rPr>
        <w:t>f</w:t>
      </w:r>
      <w:r w:rsidR="00B36ADF" w:rsidRPr="00B77647">
        <w:rPr>
          <w:rFonts w:ascii="Calibri" w:hAnsi="Calibri" w:cs="Calibri"/>
          <w:sz w:val="24"/>
          <w:szCs w:val="24"/>
          <w:u w:val="none"/>
          <w:lang w:val="en-US"/>
        </w:rPr>
        <w:t xml:space="preserve">ull </w:t>
      </w:r>
      <w:r w:rsidR="008462B4">
        <w:rPr>
          <w:rFonts w:ascii="Calibri" w:hAnsi="Calibri" w:cs="Calibri"/>
          <w:sz w:val="24"/>
          <w:szCs w:val="24"/>
          <w:u w:val="none"/>
          <w:lang w:val="en-US"/>
        </w:rPr>
        <w:t>t</w:t>
      </w:r>
      <w:r w:rsidR="00B36ADF" w:rsidRPr="00B77647">
        <w:rPr>
          <w:rFonts w:ascii="Calibri" w:hAnsi="Calibri" w:cs="Calibri"/>
          <w:sz w:val="24"/>
          <w:szCs w:val="24"/>
          <w:u w:val="none"/>
          <w:lang w:val="en-US"/>
        </w:rPr>
        <w:t>ime</w:t>
      </w:r>
      <w:r w:rsidR="001E61BA">
        <w:rPr>
          <w:rFonts w:ascii="Calibri" w:hAnsi="Calibri" w:cs="Calibri"/>
          <w:sz w:val="24"/>
          <w:szCs w:val="24"/>
          <w:u w:val="none"/>
          <w:lang w:val="en-US"/>
        </w:rPr>
        <w:t xml:space="preserve">, </w:t>
      </w:r>
      <w:r w:rsidR="008462B4">
        <w:rPr>
          <w:rFonts w:ascii="Calibri" w:hAnsi="Calibri" w:cs="Calibri"/>
          <w:sz w:val="24"/>
          <w:szCs w:val="24"/>
          <w:u w:val="none"/>
          <w:lang w:val="en-US"/>
        </w:rPr>
        <w:t>p</w:t>
      </w:r>
      <w:r w:rsidR="001E61BA">
        <w:rPr>
          <w:rFonts w:ascii="Calibri" w:hAnsi="Calibri" w:cs="Calibri"/>
          <w:sz w:val="24"/>
          <w:szCs w:val="24"/>
          <w:u w:val="none"/>
          <w:lang w:val="en-US"/>
        </w:rPr>
        <w:t xml:space="preserve">ermanent </w:t>
      </w:r>
      <w:r w:rsidR="00D0367E" w:rsidRPr="00B77647">
        <w:rPr>
          <w:rFonts w:ascii="Calibri" w:hAnsi="Calibri" w:cs="Calibri"/>
          <w:sz w:val="24"/>
          <w:szCs w:val="24"/>
          <w:u w:val="none"/>
          <w:lang w:val="en-US"/>
        </w:rPr>
        <w:t>Manager</w:t>
      </w:r>
      <w:r w:rsidR="00C91E2B" w:rsidRPr="00B77647">
        <w:rPr>
          <w:rFonts w:ascii="Calibri" w:hAnsi="Calibri" w:cs="Calibri"/>
          <w:sz w:val="24"/>
          <w:szCs w:val="24"/>
          <w:u w:val="none"/>
          <w:lang w:val="en-US"/>
        </w:rPr>
        <w:t xml:space="preserve"> </w:t>
      </w:r>
      <w:r w:rsidRPr="00B77647">
        <w:rPr>
          <w:rFonts w:ascii="Calibri" w:hAnsi="Calibri" w:cs="Calibri"/>
          <w:sz w:val="24"/>
          <w:szCs w:val="24"/>
          <w:u w:val="none"/>
        </w:rPr>
        <w:t>based in</w:t>
      </w:r>
      <w:r w:rsidR="001A4C46" w:rsidRPr="00B77647">
        <w:rPr>
          <w:rFonts w:ascii="Calibri" w:hAnsi="Calibri" w:cs="Calibri"/>
          <w:sz w:val="24"/>
          <w:szCs w:val="24"/>
          <w:u w:val="none"/>
        </w:rPr>
        <w:t xml:space="preserve"> </w:t>
      </w:r>
      <w:r w:rsidRPr="00B77647">
        <w:rPr>
          <w:rFonts w:ascii="Calibri" w:hAnsi="Calibri" w:cs="Calibri"/>
          <w:sz w:val="24"/>
          <w:szCs w:val="24"/>
          <w:u w:val="none"/>
        </w:rPr>
        <w:t>o</w:t>
      </w:r>
      <w:r w:rsidR="00D0367E" w:rsidRPr="00B77647">
        <w:rPr>
          <w:rFonts w:ascii="Calibri" w:hAnsi="Calibri" w:cs="Calibri"/>
          <w:sz w:val="24"/>
          <w:szCs w:val="24"/>
          <w:u w:val="none"/>
        </w:rPr>
        <w:t>ffice</w:t>
      </w:r>
      <w:r w:rsidRPr="00B77647">
        <w:rPr>
          <w:rFonts w:ascii="Calibri" w:hAnsi="Calibri" w:cs="Calibri"/>
          <w:sz w:val="24"/>
          <w:szCs w:val="24"/>
          <w:u w:val="none"/>
        </w:rPr>
        <w:t>s in Dublin</w:t>
      </w:r>
      <w:r w:rsidR="00B36ADF" w:rsidRPr="00B77647">
        <w:rPr>
          <w:rFonts w:ascii="Calibri" w:hAnsi="Calibri" w:cs="Calibri"/>
          <w:sz w:val="24"/>
          <w:szCs w:val="24"/>
          <w:u w:val="none"/>
        </w:rPr>
        <w:t xml:space="preserve">. </w:t>
      </w:r>
    </w:p>
    <w:p w14:paraId="595016F0" w14:textId="7CC15B89" w:rsidR="00B36ADF" w:rsidRDefault="00B36ADF" w:rsidP="00C91E2B">
      <w:pPr>
        <w:pStyle w:val="Heading1"/>
        <w:ind w:right="4"/>
        <w:jc w:val="left"/>
        <w:rPr>
          <w:rFonts w:ascii="Calibri" w:hAnsi="Calibri" w:cs="Calibri"/>
          <w:sz w:val="24"/>
          <w:szCs w:val="24"/>
          <w:u w:val="none"/>
        </w:rPr>
      </w:pPr>
    </w:p>
    <w:p w14:paraId="5B84F173" w14:textId="761CB9CD" w:rsidR="006E0967" w:rsidRPr="0090678A" w:rsidRDefault="006E0967" w:rsidP="006E0967">
      <w:pPr>
        <w:rPr>
          <w:rFonts w:asciiTheme="minorHAnsi" w:hAnsiTheme="minorHAnsi" w:cstheme="minorHAnsi"/>
          <w:lang w:val="en-IE"/>
        </w:rPr>
      </w:pPr>
      <w:r w:rsidRPr="0090678A">
        <w:rPr>
          <w:rFonts w:asciiTheme="minorHAnsi" w:hAnsiTheme="minorHAnsi" w:cstheme="minorHAnsi"/>
          <w:lang w:val="en-IE"/>
        </w:rPr>
        <w:t>The Regulatory Centre for Irish Sign Language Interpreters Ireland CLG has been established for the purpose of maintaining the Register of Irish Sign Language Interpreters (RISLI), a voluntary, national, professional register. RISLI aims to:</w:t>
      </w:r>
    </w:p>
    <w:p w14:paraId="162FC0AA" w14:textId="77777777" w:rsidR="006E0967" w:rsidRPr="0090678A" w:rsidRDefault="006E0967" w:rsidP="006E0967">
      <w:pPr>
        <w:pStyle w:val="ListParagraph"/>
        <w:numPr>
          <w:ilvl w:val="0"/>
          <w:numId w:val="4"/>
        </w:numPr>
        <w:rPr>
          <w:rFonts w:asciiTheme="minorHAnsi" w:hAnsiTheme="minorHAnsi" w:cstheme="minorHAnsi"/>
          <w:lang w:val="en-IE"/>
        </w:rPr>
      </w:pPr>
      <w:r w:rsidRPr="0090678A">
        <w:rPr>
          <w:rFonts w:asciiTheme="minorHAnsi" w:hAnsiTheme="minorHAnsi" w:cstheme="minorHAnsi"/>
          <w:lang w:val="en-IE"/>
        </w:rPr>
        <w:t>Establish and maintain a standards-based registration system for Irish Sign Language Interpreters to ensure protection primarily for the Deaf community and service providers.</w:t>
      </w:r>
    </w:p>
    <w:p w14:paraId="40FF0536" w14:textId="77777777" w:rsidR="006E0967" w:rsidRPr="0090678A" w:rsidRDefault="006E0967" w:rsidP="006E0967">
      <w:pPr>
        <w:pStyle w:val="ListParagraph"/>
        <w:numPr>
          <w:ilvl w:val="0"/>
          <w:numId w:val="4"/>
        </w:numPr>
        <w:rPr>
          <w:rFonts w:asciiTheme="minorHAnsi" w:hAnsiTheme="minorHAnsi" w:cstheme="minorHAnsi"/>
          <w:lang w:val="en-IE"/>
        </w:rPr>
      </w:pPr>
      <w:r w:rsidRPr="0090678A">
        <w:rPr>
          <w:rFonts w:asciiTheme="minorHAnsi" w:hAnsiTheme="minorHAnsi" w:cstheme="minorHAnsi"/>
          <w:lang w:val="en-IE"/>
        </w:rPr>
        <w:t>Set the standards for the provision of Irish Sign Language interpreting that all public bodies require.</w:t>
      </w:r>
    </w:p>
    <w:p w14:paraId="1277BF16" w14:textId="77777777" w:rsidR="006E0967" w:rsidRPr="0090678A" w:rsidRDefault="006E0967" w:rsidP="006E0967">
      <w:pPr>
        <w:pStyle w:val="ListParagraph"/>
        <w:numPr>
          <w:ilvl w:val="0"/>
          <w:numId w:val="4"/>
        </w:numPr>
        <w:rPr>
          <w:rFonts w:asciiTheme="minorHAnsi" w:hAnsiTheme="minorHAnsi" w:cstheme="minorHAnsi"/>
          <w:lang w:val="en-IE"/>
        </w:rPr>
      </w:pPr>
      <w:r w:rsidRPr="0090678A">
        <w:rPr>
          <w:rFonts w:asciiTheme="minorHAnsi" w:hAnsiTheme="minorHAnsi" w:cstheme="minorHAnsi"/>
          <w:lang w:val="en-IE"/>
        </w:rPr>
        <w:t>Support public bodies through access to a public register of interpreters.</w:t>
      </w:r>
    </w:p>
    <w:p w14:paraId="169FF28A" w14:textId="77777777" w:rsidR="0090678A" w:rsidRDefault="006E0967" w:rsidP="0090678A">
      <w:pPr>
        <w:pStyle w:val="ListParagraph"/>
        <w:numPr>
          <w:ilvl w:val="0"/>
          <w:numId w:val="4"/>
        </w:numPr>
        <w:rPr>
          <w:rFonts w:asciiTheme="minorHAnsi" w:hAnsiTheme="minorHAnsi" w:cstheme="minorHAnsi"/>
          <w:lang w:val="en-IE"/>
        </w:rPr>
      </w:pPr>
      <w:r w:rsidRPr="0090678A">
        <w:rPr>
          <w:rFonts w:asciiTheme="minorHAnsi" w:hAnsiTheme="minorHAnsi" w:cstheme="minorHAnsi"/>
          <w:lang w:val="en-IE"/>
        </w:rPr>
        <w:t>Support professional Irish Sign Language interpreters to meet and maintain standards.</w:t>
      </w:r>
    </w:p>
    <w:p w14:paraId="091DB7D3" w14:textId="112866BC" w:rsidR="001E61BA" w:rsidRDefault="006E0967" w:rsidP="0090678A">
      <w:pPr>
        <w:pStyle w:val="ListParagraph"/>
        <w:numPr>
          <w:ilvl w:val="0"/>
          <w:numId w:val="4"/>
        </w:numPr>
        <w:rPr>
          <w:rFonts w:asciiTheme="minorHAnsi" w:hAnsiTheme="minorHAnsi" w:cstheme="minorHAnsi"/>
          <w:lang w:val="en-IE"/>
        </w:rPr>
      </w:pPr>
      <w:r w:rsidRPr="0090678A">
        <w:rPr>
          <w:rFonts w:asciiTheme="minorHAnsi" w:hAnsiTheme="minorHAnsi" w:cstheme="minorHAnsi"/>
          <w:lang w:val="en-IE"/>
        </w:rPr>
        <w:t>Promote social inclusion of Irish Sign Language users by supporting the use of registered interpreters including access to public bodies.</w:t>
      </w:r>
    </w:p>
    <w:p w14:paraId="55FA0287" w14:textId="77777777" w:rsidR="0090678A" w:rsidRPr="0090678A" w:rsidRDefault="0090678A" w:rsidP="0090678A">
      <w:pPr>
        <w:rPr>
          <w:rFonts w:asciiTheme="minorHAnsi" w:hAnsiTheme="minorHAnsi" w:cstheme="minorHAnsi"/>
          <w:lang w:val="en-IE"/>
        </w:rPr>
      </w:pPr>
    </w:p>
    <w:p w14:paraId="52B1B650" w14:textId="77777777" w:rsidR="00B77647" w:rsidRPr="00B77647" w:rsidRDefault="00B770C8" w:rsidP="00B77647">
      <w:pPr>
        <w:spacing w:line="360" w:lineRule="auto"/>
        <w:rPr>
          <w:rFonts w:ascii="Calibri" w:hAnsi="Calibri" w:cs="Calibri"/>
        </w:rPr>
      </w:pPr>
      <w:r w:rsidRPr="00B77647">
        <w:rPr>
          <w:rFonts w:ascii="Calibri" w:hAnsi="Calibri" w:cs="Calibri"/>
          <w:szCs w:val="24"/>
          <w:lang w:val="en-GB"/>
        </w:rPr>
        <w:t>Key tasks for the post include</w:t>
      </w:r>
      <w:r w:rsidR="00B77647" w:rsidRPr="00B77647">
        <w:rPr>
          <w:rFonts w:ascii="Calibri" w:hAnsi="Calibri" w:cs="Calibri"/>
          <w:szCs w:val="24"/>
          <w:lang w:val="en-GB"/>
        </w:rPr>
        <w:t>:</w:t>
      </w:r>
    </w:p>
    <w:p w14:paraId="4D83060E" w14:textId="61F0C1E1" w:rsidR="00B77647" w:rsidRPr="0090678A" w:rsidRDefault="0090678A" w:rsidP="00E35FE0">
      <w:pPr>
        <w:numPr>
          <w:ilvl w:val="0"/>
          <w:numId w:val="3"/>
        </w:numPr>
        <w:spacing w:line="360" w:lineRule="auto"/>
        <w:rPr>
          <w:rFonts w:ascii="Calibri" w:hAnsi="Calibri" w:cs="Calibri"/>
        </w:rPr>
      </w:pPr>
      <w:r>
        <w:rPr>
          <w:rFonts w:ascii="Calibri" w:hAnsi="Calibri" w:cs="Calibri"/>
          <w:szCs w:val="24"/>
          <w:lang w:val="en-GB"/>
        </w:rPr>
        <w:t>R</w:t>
      </w:r>
      <w:r>
        <w:rPr>
          <w:rFonts w:ascii="Calibri" w:hAnsi="Calibri" w:cs="Calibri"/>
        </w:rPr>
        <w:t>esponsible</w:t>
      </w:r>
      <w:r w:rsidR="00B77647" w:rsidRPr="0090678A">
        <w:rPr>
          <w:rFonts w:ascii="Calibri" w:hAnsi="Calibri" w:cs="Calibri"/>
        </w:rPr>
        <w:t xml:space="preserve"> for the management and development of the national accreditation and registration scheme for Irish Sign Language (ISL) Interpreters in Ireland.</w:t>
      </w:r>
    </w:p>
    <w:p w14:paraId="308EC562" w14:textId="7594553E" w:rsidR="00834EC7" w:rsidRPr="00B77647" w:rsidRDefault="00B77647" w:rsidP="00834EC7">
      <w:pPr>
        <w:numPr>
          <w:ilvl w:val="0"/>
          <w:numId w:val="3"/>
        </w:numPr>
        <w:spacing w:line="360" w:lineRule="auto"/>
        <w:rPr>
          <w:rFonts w:ascii="Calibri" w:hAnsi="Calibri" w:cs="Calibri"/>
        </w:rPr>
      </w:pPr>
      <w:r w:rsidRPr="00B77647">
        <w:rPr>
          <w:rFonts w:ascii="Calibri" w:hAnsi="Calibri" w:cs="Calibri"/>
        </w:rPr>
        <w:t>D</w:t>
      </w:r>
      <w:r w:rsidR="00834EC7" w:rsidRPr="00B77647">
        <w:rPr>
          <w:rFonts w:ascii="Calibri" w:hAnsi="Calibri" w:cs="Calibri"/>
        </w:rPr>
        <w:t>evelopment and delivery of RISLI objectives, in line with the company’s strategy</w:t>
      </w:r>
      <w:r w:rsidR="00FE4A29">
        <w:rPr>
          <w:rFonts w:ascii="Calibri" w:hAnsi="Calibri" w:cs="Calibri"/>
        </w:rPr>
        <w:t>,</w:t>
      </w:r>
      <w:r w:rsidRPr="00B77647">
        <w:rPr>
          <w:rFonts w:ascii="Calibri" w:hAnsi="Calibri" w:cs="Calibri"/>
        </w:rPr>
        <w:t xml:space="preserve"> legislative remit</w:t>
      </w:r>
      <w:r w:rsidR="00834EC7" w:rsidRPr="00B77647">
        <w:rPr>
          <w:rFonts w:ascii="Calibri" w:hAnsi="Calibri" w:cs="Calibri"/>
        </w:rPr>
        <w:t xml:space="preserve">, </w:t>
      </w:r>
      <w:r w:rsidRPr="00B77647">
        <w:rPr>
          <w:rFonts w:ascii="Calibri" w:hAnsi="Calibri" w:cs="Calibri"/>
        </w:rPr>
        <w:t>s</w:t>
      </w:r>
      <w:r w:rsidR="00834EC7" w:rsidRPr="00B77647">
        <w:rPr>
          <w:rFonts w:ascii="Calibri" w:hAnsi="Calibri" w:cs="Calibri"/>
        </w:rPr>
        <w:t xml:space="preserve">ervice </w:t>
      </w:r>
      <w:r w:rsidRPr="00B77647">
        <w:rPr>
          <w:rFonts w:ascii="Calibri" w:hAnsi="Calibri" w:cs="Calibri"/>
        </w:rPr>
        <w:t>l</w:t>
      </w:r>
      <w:r w:rsidR="00834EC7" w:rsidRPr="00B77647">
        <w:rPr>
          <w:rFonts w:ascii="Calibri" w:hAnsi="Calibri" w:cs="Calibri"/>
        </w:rPr>
        <w:t xml:space="preserve">evel </w:t>
      </w:r>
      <w:r w:rsidRPr="00B77647">
        <w:rPr>
          <w:rFonts w:ascii="Calibri" w:hAnsi="Calibri" w:cs="Calibri"/>
        </w:rPr>
        <w:t>a</w:t>
      </w:r>
      <w:r w:rsidR="00834EC7" w:rsidRPr="00B77647">
        <w:rPr>
          <w:rFonts w:ascii="Calibri" w:hAnsi="Calibri" w:cs="Calibri"/>
        </w:rPr>
        <w:t xml:space="preserve">greements and action plan. </w:t>
      </w:r>
    </w:p>
    <w:p w14:paraId="73D33EA4" w14:textId="2F22B444" w:rsidR="007B373C" w:rsidRPr="00B77647" w:rsidRDefault="00834EC7" w:rsidP="00B77647">
      <w:pPr>
        <w:numPr>
          <w:ilvl w:val="0"/>
          <w:numId w:val="3"/>
        </w:numPr>
        <w:spacing w:line="360" w:lineRule="auto"/>
        <w:ind w:right="4"/>
        <w:jc w:val="both"/>
        <w:rPr>
          <w:rFonts w:ascii="Calibri" w:hAnsi="Calibri" w:cs="Calibri"/>
          <w:szCs w:val="24"/>
          <w:lang w:val="en-GB"/>
        </w:rPr>
      </w:pPr>
      <w:r w:rsidRPr="00B77647">
        <w:rPr>
          <w:rFonts w:ascii="Calibri" w:hAnsi="Calibri" w:cs="Calibri"/>
        </w:rPr>
        <w:t>Manage the staff</w:t>
      </w:r>
      <w:r w:rsidR="00FE4A29">
        <w:rPr>
          <w:rFonts w:ascii="Calibri" w:hAnsi="Calibri" w:cs="Calibri"/>
        </w:rPr>
        <w:t>, projects</w:t>
      </w:r>
      <w:r w:rsidRPr="00B77647">
        <w:rPr>
          <w:rFonts w:ascii="Calibri" w:hAnsi="Calibri" w:cs="Calibri"/>
        </w:rPr>
        <w:t xml:space="preserve"> and resources allocated to RISLI.</w:t>
      </w:r>
      <w:r w:rsidR="0027619F" w:rsidRPr="00B77647">
        <w:rPr>
          <w:rFonts w:ascii="Calibri" w:hAnsi="Calibri" w:cs="Calibri"/>
          <w:szCs w:val="24"/>
          <w:lang w:val="en-GB"/>
        </w:rPr>
        <w:t xml:space="preserve"> </w:t>
      </w:r>
    </w:p>
    <w:p w14:paraId="65A0A986" w14:textId="73A1C132" w:rsidR="00CC3AB5" w:rsidRPr="00C723C4" w:rsidRDefault="00CC3AB5" w:rsidP="00527764">
      <w:pPr>
        <w:ind w:right="4"/>
        <w:jc w:val="both"/>
        <w:rPr>
          <w:rFonts w:asciiTheme="minorHAnsi" w:hAnsiTheme="minorHAnsi" w:cstheme="minorHAnsi"/>
          <w:szCs w:val="24"/>
          <w:lang w:val="en-GB"/>
        </w:rPr>
      </w:pPr>
    </w:p>
    <w:p w14:paraId="1F7D905B" w14:textId="24115931" w:rsidR="00CC3AB5" w:rsidRPr="00527764" w:rsidRDefault="00CC3AB5" w:rsidP="00527764">
      <w:pPr>
        <w:ind w:right="4"/>
        <w:jc w:val="both"/>
        <w:rPr>
          <w:rFonts w:asciiTheme="minorHAnsi" w:hAnsiTheme="minorHAnsi" w:cs="Arial"/>
          <w:strike/>
          <w:szCs w:val="24"/>
          <w:lang w:val="en-GB"/>
        </w:rPr>
      </w:pPr>
      <w:r>
        <w:rPr>
          <w:rFonts w:asciiTheme="minorHAnsi" w:hAnsiTheme="minorHAnsi" w:cs="Arial"/>
          <w:szCs w:val="24"/>
          <w:lang w:val="en-GB"/>
        </w:rPr>
        <w:t>The role involves the administration of RISLI including financial management, line management of an administrator</w:t>
      </w:r>
      <w:r w:rsidR="00311C9D">
        <w:rPr>
          <w:rFonts w:asciiTheme="minorHAnsi" w:hAnsiTheme="minorHAnsi" w:cs="Arial"/>
          <w:szCs w:val="24"/>
          <w:lang w:val="en-GB"/>
        </w:rPr>
        <w:t xml:space="preserve"> and any future employees</w:t>
      </w:r>
      <w:r>
        <w:rPr>
          <w:rFonts w:asciiTheme="minorHAnsi" w:hAnsiTheme="minorHAnsi" w:cs="Arial"/>
          <w:szCs w:val="24"/>
          <w:lang w:val="en-GB"/>
        </w:rPr>
        <w:t>, human resources, facilities management and responsibility for health and safety.</w:t>
      </w:r>
    </w:p>
    <w:p w14:paraId="0A171F67" w14:textId="2F7DA69E" w:rsidR="00527764" w:rsidRDefault="00527764" w:rsidP="00527764">
      <w:pPr>
        <w:ind w:right="4"/>
        <w:jc w:val="both"/>
        <w:rPr>
          <w:rFonts w:asciiTheme="minorHAnsi" w:hAnsiTheme="minorHAnsi" w:cs="Arial"/>
          <w:szCs w:val="24"/>
          <w:lang w:val="en-GB"/>
        </w:rPr>
      </w:pPr>
    </w:p>
    <w:p w14:paraId="47A0B01B" w14:textId="2CC7829B" w:rsidR="00C723C4" w:rsidRPr="00C723C4" w:rsidRDefault="00C723C4" w:rsidP="00C723C4">
      <w:pPr>
        <w:ind w:right="4"/>
        <w:jc w:val="both"/>
        <w:rPr>
          <w:rFonts w:asciiTheme="minorHAnsi" w:hAnsiTheme="minorHAnsi" w:cstheme="minorHAnsi"/>
          <w:szCs w:val="24"/>
          <w:lang w:val="en-GB"/>
        </w:rPr>
      </w:pPr>
      <w:r w:rsidRPr="00810E33">
        <w:rPr>
          <w:rFonts w:asciiTheme="minorHAnsi" w:hAnsiTheme="minorHAnsi" w:cstheme="minorHAnsi"/>
        </w:rPr>
        <w:t>The Manager will report to the Chair of the company Board of Directors in relation to employment and corporate governance matters, and to the Chair of the Panel for the Register of Irish Sign Language Interpreters (RISLI) in respect of accreditation, registration and associated matters.</w:t>
      </w:r>
      <w:r w:rsidRPr="00C723C4">
        <w:rPr>
          <w:rFonts w:asciiTheme="minorHAnsi" w:hAnsiTheme="minorHAnsi" w:cstheme="minorHAnsi"/>
          <w:szCs w:val="24"/>
          <w:lang w:val="en-GB"/>
        </w:rPr>
        <w:t xml:space="preserve"> </w:t>
      </w:r>
    </w:p>
    <w:p w14:paraId="026DC163" w14:textId="77777777" w:rsidR="00C723C4" w:rsidRPr="00527764" w:rsidRDefault="00C723C4" w:rsidP="00527764">
      <w:pPr>
        <w:ind w:right="4"/>
        <w:jc w:val="both"/>
        <w:rPr>
          <w:rFonts w:asciiTheme="minorHAnsi" w:hAnsiTheme="minorHAnsi" w:cs="Arial"/>
          <w:szCs w:val="24"/>
          <w:lang w:val="en-GB"/>
        </w:rPr>
      </w:pPr>
    </w:p>
    <w:p w14:paraId="341C75C8" w14:textId="7C535408" w:rsidR="00B36ADF" w:rsidRDefault="00B36ADF" w:rsidP="00527764">
      <w:pPr>
        <w:ind w:right="4"/>
        <w:jc w:val="both"/>
        <w:rPr>
          <w:rFonts w:asciiTheme="minorHAnsi" w:hAnsiTheme="minorHAnsi" w:cstheme="minorHAnsi"/>
          <w:szCs w:val="24"/>
        </w:rPr>
      </w:pPr>
      <w:r w:rsidRPr="00527764">
        <w:rPr>
          <w:rFonts w:asciiTheme="minorHAnsi" w:hAnsiTheme="minorHAnsi" w:cs="Arial"/>
          <w:szCs w:val="24"/>
        </w:rPr>
        <w:lastRenderedPageBreak/>
        <w:t xml:space="preserve">This role requires excellent </w:t>
      </w:r>
      <w:r w:rsidR="00B770C8" w:rsidRPr="00527764">
        <w:rPr>
          <w:rFonts w:asciiTheme="minorHAnsi" w:hAnsiTheme="minorHAnsi" w:cs="Arial"/>
          <w:szCs w:val="24"/>
        </w:rPr>
        <w:t>management, communication</w:t>
      </w:r>
      <w:r w:rsidRPr="00527764">
        <w:rPr>
          <w:rFonts w:asciiTheme="minorHAnsi" w:hAnsiTheme="minorHAnsi" w:cs="Arial"/>
          <w:szCs w:val="24"/>
        </w:rPr>
        <w:t xml:space="preserve">, </w:t>
      </w:r>
      <w:r w:rsidR="00B770C8" w:rsidRPr="00527764">
        <w:rPr>
          <w:rFonts w:asciiTheme="minorHAnsi" w:hAnsiTheme="minorHAnsi" w:cs="Arial"/>
          <w:szCs w:val="24"/>
        </w:rPr>
        <w:t>leadership</w:t>
      </w:r>
      <w:r w:rsidRPr="00527764">
        <w:rPr>
          <w:rFonts w:asciiTheme="minorHAnsi" w:hAnsiTheme="minorHAnsi" w:cs="Arial"/>
          <w:szCs w:val="24"/>
        </w:rPr>
        <w:t xml:space="preserve">, </w:t>
      </w:r>
      <w:r w:rsidR="00BB2CAA" w:rsidRPr="00527764">
        <w:rPr>
          <w:rFonts w:asciiTheme="minorHAnsi" w:hAnsiTheme="minorHAnsi" w:cs="Arial"/>
          <w:szCs w:val="24"/>
        </w:rPr>
        <w:t xml:space="preserve">guidance and </w:t>
      </w:r>
      <w:r w:rsidR="0050196B" w:rsidRPr="00527764">
        <w:rPr>
          <w:rFonts w:asciiTheme="minorHAnsi" w:hAnsiTheme="minorHAnsi" w:cs="Arial"/>
          <w:szCs w:val="24"/>
        </w:rPr>
        <w:t>administrative</w:t>
      </w:r>
      <w:r w:rsidR="00B770C8" w:rsidRPr="00527764">
        <w:rPr>
          <w:rFonts w:asciiTheme="minorHAnsi" w:hAnsiTheme="minorHAnsi" w:cs="Arial"/>
          <w:szCs w:val="24"/>
        </w:rPr>
        <w:t xml:space="preserve"> skills</w:t>
      </w:r>
      <w:r w:rsidRPr="00527764">
        <w:rPr>
          <w:rFonts w:asciiTheme="minorHAnsi" w:hAnsiTheme="minorHAnsi" w:cs="Arial"/>
          <w:szCs w:val="24"/>
        </w:rPr>
        <w:t xml:space="preserve">.  Candidates are required to have a </w:t>
      </w:r>
      <w:r w:rsidR="00B770C8" w:rsidRPr="00527764">
        <w:rPr>
          <w:rFonts w:asciiTheme="minorHAnsi" w:hAnsiTheme="minorHAnsi" w:cs="Arial"/>
          <w:szCs w:val="24"/>
        </w:rPr>
        <w:t>third level qual</w:t>
      </w:r>
      <w:r w:rsidR="00EB42A8" w:rsidRPr="00527764">
        <w:rPr>
          <w:rFonts w:asciiTheme="minorHAnsi" w:hAnsiTheme="minorHAnsi" w:cs="Arial"/>
          <w:szCs w:val="24"/>
        </w:rPr>
        <w:t>ification relevant to the post (e.g. management, social studies</w:t>
      </w:r>
      <w:r w:rsidR="00834EC7">
        <w:rPr>
          <w:rFonts w:asciiTheme="minorHAnsi" w:hAnsiTheme="minorHAnsi" w:cs="Arial"/>
          <w:szCs w:val="24"/>
        </w:rPr>
        <w:t>, ISL</w:t>
      </w:r>
      <w:r w:rsidR="00EB42A8" w:rsidRPr="00527764">
        <w:rPr>
          <w:rFonts w:asciiTheme="minorHAnsi" w:hAnsiTheme="minorHAnsi" w:cs="Arial"/>
          <w:szCs w:val="24"/>
        </w:rPr>
        <w:t xml:space="preserve"> etc.)</w:t>
      </w:r>
      <w:r w:rsidR="005F621D">
        <w:rPr>
          <w:rFonts w:asciiTheme="minorHAnsi" w:hAnsiTheme="minorHAnsi" w:cs="Arial"/>
          <w:szCs w:val="24"/>
        </w:rPr>
        <w:t xml:space="preserve"> </w:t>
      </w:r>
      <w:r w:rsidR="005F621D" w:rsidRPr="005F621D">
        <w:rPr>
          <w:rFonts w:asciiTheme="minorHAnsi" w:hAnsiTheme="minorHAnsi" w:cstheme="minorHAnsi"/>
          <w:szCs w:val="24"/>
        </w:rPr>
        <w:t>with a minimum of 3 years’ experience in a managerial role in a similar environment. Less formal qualifications will be considered if candidates can demonstrate significant managerial experience (minimum 5 years) in a similar work environment.</w:t>
      </w:r>
      <w:r w:rsidR="00EB42A8" w:rsidRPr="005F621D">
        <w:rPr>
          <w:rFonts w:asciiTheme="minorHAnsi" w:hAnsiTheme="minorHAnsi" w:cstheme="minorHAnsi"/>
          <w:szCs w:val="24"/>
        </w:rPr>
        <w:t xml:space="preserve"> </w:t>
      </w:r>
    </w:p>
    <w:p w14:paraId="60EE5BD7" w14:textId="33461EFF" w:rsidR="00187159" w:rsidRDefault="00187159" w:rsidP="00527764">
      <w:pPr>
        <w:ind w:right="4"/>
        <w:jc w:val="both"/>
        <w:rPr>
          <w:rFonts w:asciiTheme="minorHAnsi" w:hAnsiTheme="minorHAnsi" w:cstheme="minorHAnsi"/>
          <w:szCs w:val="24"/>
        </w:rPr>
      </w:pPr>
    </w:p>
    <w:p w14:paraId="241FF8F3" w14:textId="5107C59A" w:rsidR="00187159" w:rsidRDefault="00187159" w:rsidP="00527764">
      <w:pPr>
        <w:ind w:right="4"/>
        <w:jc w:val="both"/>
        <w:rPr>
          <w:rFonts w:asciiTheme="minorHAnsi" w:hAnsiTheme="minorHAnsi" w:cstheme="minorHAnsi"/>
          <w:szCs w:val="24"/>
        </w:rPr>
      </w:pPr>
      <w:r>
        <w:rPr>
          <w:rFonts w:asciiTheme="minorHAnsi" w:hAnsiTheme="minorHAnsi" w:cstheme="minorHAnsi"/>
          <w:szCs w:val="24"/>
        </w:rPr>
        <w:t>Reports to: The Chair of the RISLI Board</w:t>
      </w:r>
    </w:p>
    <w:p w14:paraId="32349590" w14:textId="77777777" w:rsidR="00187159" w:rsidRPr="005F621D" w:rsidRDefault="00187159" w:rsidP="00527764">
      <w:pPr>
        <w:ind w:right="4"/>
        <w:jc w:val="both"/>
        <w:rPr>
          <w:rFonts w:asciiTheme="minorHAnsi" w:hAnsiTheme="minorHAnsi" w:cstheme="minorHAnsi"/>
          <w:szCs w:val="24"/>
          <w:lang w:val="en-GB"/>
        </w:rPr>
      </w:pPr>
    </w:p>
    <w:p w14:paraId="53F8C89C" w14:textId="48FCEAF7" w:rsidR="00EF7E66" w:rsidRPr="0090678A" w:rsidRDefault="00B36ADF" w:rsidP="00EF7E66">
      <w:pPr>
        <w:pStyle w:val="ListParagraph"/>
        <w:numPr>
          <w:ilvl w:val="0"/>
          <w:numId w:val="2"/>
        </w:numPr>
        <w:ind w:right="4"/>
        <w:jc w:val="both"/>
        <w:rPr>
          <w:rFonts w:asciiTheme="minorHAnsi" w:hAnsiTheme="minorHAnsi" w:cstheme="minorHAnsi"/>
          <w:szCs w:val="24"/>
          <w:lang w:val="en-IE"/>
        </w:rPr>
      </w:pPr>
      <w:r>
        <w:rPr>
          <w:rFonts w:asciiTheme="minorHAnsi" w:hAnsiTheme="minorHAnsi" w:cs="Arial"/>
          <w:szCs w:val="24"/>
          <w:lang w:val="en-IE"/>
        </w:rPr>
        <w:t xml:space="preserve">This is a </w:t>
      </w:r>
      <w:r w:rsidR="00C91E2B">
        <w:rPr>
          <w:rFonts w:asciiTheme="minorHAnsi" w:hAnsiTheme="minorHAnsi" w:cs="Arial"/>
          <w:szCs w:val="24"/>
          <w:lang w:val="en-IE"/>
        </w:rPr>
        <w:t>full-time</w:t>
      </w:r>
      <w:r w:rsidR="00B65639">
        <w:rPr>
          <w:rFonts w:asciiTheme="minorHAnsi" w:hAnsiTheme="minorHAnsi" w:cs="Arial"/>
          <w:szCs w:val="24"/>
          <w:lang w:val="en-IE"/>
        </w:rPr>
        <w:t xml:space="preserve"> permanent</w:t>
      </w:r>
      <w:r w:rsidR="00C91E2B">
        <w:rPr>
          <w:rFonts w:asciiTheme="minorHAnsi" w:hAnsiTheme="minorHAnsi" w:cs="Arial"/>
          <w:szCs w:val="24"/>
          <w:lang w:val="en-IE"/>
        </w:rPr>
        <w:t xml:space="preserve"> </w:t>
      </w:r>
      <w:r>
        <w:rPr>
          <w:rFonts w:asciiTheme="minorHAnsi" w:hAnsiTheme="minorHAnsi" w:cs="Arial"/>
          <w:szCs w:val="24"/>
          <w:lang w:val="en-IE"/>
        </w:rPr>
        <w:t>position, subject to com</w:t>
      </w:r>
      <w:r w:rsidR="00C91E2B">
        <w:rPr>
          <w:rFonts w:asciiTheme="minorHAnsi" w:hAnsiTheme="minorHAnsi" w:cs="Arial"/>
          <w:szCs w:val="24"/>
          <w:lang w:val="en-IE"/>
        </w:rPr>
        <w:t xml:space="preserve">pletion of a 6-month </w:t>
      </w:r>
      <w:r w:rsidRPr="0090678A">
        <w:rPr>
          <w:rFonts w:asciiTheme="minorHAnsi" w:hAnsiTheme="minorHAnsi" w:cstheme="minorHAnsi"/>
          <w:szCs w:val="24"/>
          <w:lang w:val="en-IE"/>
        </w:rPr>
        <w:t>probationary period</w:t>
      </w:r>
      <w:r w:rsidR="0090678A">
        <w:rPr>
          <w:rFonts w:asciiTheme="minorHAnsi" w:hAnsiTheme="minorHAnsi" w:cstheme="minorHAnsi"/>
          <w:szCs w:val="24"/>
          <w:lang w:val="en-IE"/>
        </w:rPr>
        <w:t>.</w:t>
      </w:r>
    </w:p>
    <w:p w14:paraId="3429A442" w14:textId="72CBA69A" w:rsidR="00EF7E66" w:rsidRPr="0090678A" w:rsidRDefault="00EF7E66" w:rsidP="00EF7E66">
      <w:pPr>
        <w:pStyle w:val="ListParagraph"/>
        <w:numPr>
          <w:ilvl w:val="0"/>
          <w:numId w:val="2"/>
        </w:numPr>
        <w:ind w:right="4"/>
        <w:jc w:val="both"/>
        <w:rPr>
          <w:rFonts w:asciiTheme="minorHAnsi" w:hAnsiTheme="minorHAnsi" w:cstheme="minorHAnsi"/>
          <w:szCs w:val="24"/>
          <w:lang w:val="en-IE"/>
        </w:rPr>
      </w:pPr>
      <w:r w:rsidRPr="0090678A">
        <w:rPr>
          <w:rFonts w:asciiTheme="minorHAnsi" w:hAnsiTheme="minorHAnsi" w:cstheme="minorHAnsi"/>
          <w:szCs w:val="24"/>
          <w:lang w:val="en-IE"/>
        </w:rPr>
        <w:t xml:space="preserve">The position </w:t>
      </w:r>
      <w:r w:rsidRPr="0090678A">
        <w:rPr>
          <w:rFonts w:asciiTheme="minorHAnsi" w:hAnsiTheme="minorHAnsi" w:cstheme="minorHAnsi"/>
          <w:szCs w:val="24"/>
        </w:rPr>
        <w:t>will be based initially at Deaf Village Ireland, Ratoath Road, Cabra, Dublin 7, D07 W94H, Ireland,</w:t>
      </w:r>
      <w:r w:rsidRPr="0090678A">
        <w:rPr>
          <w:rFonts w:asciiTheme="minorHAnsi" w:hAnsiTheme="minorHAnsi" w:cstheme="minorHAnsi"/>
          <w:color w:val="222222"/>
          <w:szCs w:val="24"/>
          <w:shd w:val="clear" w:color="auto" w:fill="FFFFFF"/>
        </w:rPr>
        <w:t xml:space="preserve"> with a potential to work remotely 2-3 days per week.</w:t>
      </w:r>
    </w:p>
    <w:p w14:paraId="08854F80" w14:textId="18D37416" w:rsidR="00B36ADF" w:rsidRPr="00EF7E66" w:rsidRDefault="00B36ADF" w:rsidP="00EF7E66">
      <w:pPr>
        <w:ind w:left="360" w:right="4"/>
        <w:jc w:val="both"/>
        <w:rPr>
          <w:rFonts w:asciiTheme="minorHAnsi" w:hAnsiTheme="minorHAnsi" w:cs="Arial"/>
          <w:szCs w:val="24"/>
          <w:lang w:val="en-IE"/>
        </w:rPr>
      </w:pPr>
    </w:p>
    <w:p w14:paraId="3CD4FBE2" w14:textId="77777777" w:rsidR="00B36ADF" w:rsidRDefault="00B36ADF" w:rsidP="00C91E2B">
      <w:pPr>
        <w:pStyle w:val="ListParagraph"/>
        <w:numPr>
          <w:ilvl w:val="0"/>
          <w:numId w:val="1"/>
        </w:numPr>
        <w:jc w:val="both"/>
        <w:rPr>
          <w:rFonts w:asciiTheme="minorHAnsi" w:hAnsiTheme="minorHAnsi" w:cs="Arial"/>
          <w:szCs w:val="24"/>
          <w:lang w:val="en-IE"/>
        </w:rPr>
      </w:pPr>
      <w:r w:rsidRPr="00EB42A8">
        <w:rPr>
          <w:rFonts w:asciiTheme="minorHAnsi" w:hAnsiTheme="minorHAnsi" w:cs="Arial"/>
          <w:b/>
          <w:szCs w:val="24"/>
          <w:lang w:val="en-IE"/>
        </w:rPr>
        <w:t>Salary scale</w:t>
      </w:r>
      <w:r w:rsidRPr="00EB42A8">
        <w:rPr>
          <w:rFonts w:asciiTheme="minorHAnsi" w:hAnsiTheme="minorHAnsi" w:cs="Arial"/>
          <w:szCs w:val="24"/>
          <w:lang w:val="en-IE"/>
        </w:rPr>
        <w:t xml:space="preserve">:  </w:t>
      </w:r>
      <w:r w:rsidR="00EB42A8" w:rsidRPr="00EB42A8">
        <w:rPr>
          <w:rFonts w:asciiTheme="minorHAnsi" w:hAnsiTheme="minorHAnsi" w:cs="Arial"/>
          <w:szCs w:val="24"/>
          <w:lang w:val="en-IE"/>
        </w:rPr>
        <w:t>€44,078; €45,496; €46,915; €48,334; €48,869; €50,314; €53,022; €54,2</w:t>
      </w:r>
      <w:r w:rsidR="00C91E2B">
        <w:rPr>
          <w:rFonts w:asciiTheme="minorHAnsi" w:hAnsiTheme="minorHAnsi" w:cs="Arial"/>
          <w:szCs w:val="24"/>
          <w:lang w:val="en-IE"/>
        </w:rPr>
        <w:t>52; €55,744; €57,076</w:t>
      </w:r>
      <w:r w:rsidR="00B65639">
        <w:rPr>
          <w:rFonts w:asciiTheme="minorHAnsi" w:hAnsiTheme="minorHAnsi" w:cs="Arial"/>
          <w:szCs w:val="24"/>
          <w:lang w:val="en-IE"/>
        </w:rPr>
        <w:t>, €57,879 (LSI1), €58,682 (LSI2)</w:t>
      </w:r>
    </w:p>
    <w:p w14:paraId="51CFDE40" w14:textId="77777777" w:rsidR="00EB42A8" w:rsidRPr="00EB42A8" w:rsidRDefault="00EB42A8" w:rsidP="00C91E2B">
      <w:pPr>
        <w:pStyle w:val="ListParagraph"/>
        <w:jc w:val="both"/>
        <w:rPr>
          <w:rFonts w:asciiTheme="minorHAnsi" w:hAnsiTheme="minorHAnsi" w:cs="Arial"/>
          <w:szCs w:val="24"/>
          <w:lang w:val="en-IE"/>
        </w:rPr>
      </w:pPr>
    </w:p>
    <w:p w14:paraId="2E8E0C3A" w14:textId="1EDFFFDE" w:rsidR="00B36ADF" w:rsidRPr="00487E68" w:rsidRDefault="00EF7E66" w:rsidP="00C91E2B">
      <w:pPr>
        <w:pStyle w:val="ListParagraph"/>
        <w:numPr>
          <w:ilvl w:val="0"/>
          <w:numId w:val="1"/>
        </w:numPr>
        <w:jc w:val="both"/>
        <w:rPr>
          <w:rFonts w:asciiTheme="minorHAnsi" w:hAnsiTheme="minorHAnsi" w:cs="Arial"/>
          <w:szCs w:val="24"/>
          <w:lang w:val="en-IE"/>
        </w:rPr>
      </w:pPr>
      <w:r>
        <w:rPr>
          <w:rFonts w:asciiTheme="minorHAnsi" w:hAnsiTheme="minorHAnsi" w:cs="Arial"/>
          <w:b/>
          <w:szCs w:val="24"/>
          <w:lang w:val="en-IE"/>
        </w:rPr>
        <w:t xml:space="preserve">Salary </w:t>
      </w:r>
      <w:r w:rsidR="00B36ADF" w:rsidRPr="00487E68">
        <w:rPr>
          <w:rFonts w:asciiTheme="minorHAnsi" w:hAnsiTheme="minorHAnsi" w:cs="Arial"/>
          <w:b/>
          <w:szCs w:val="24"/>
          <w:lang w:val="en-IE"/>
        </w:rPr>
        <w:t>Incremental Credit:</w:t>
      </w:r>
      <w:r w:rsidR="00B36ADF" w:rsidRPr="00487E68">
        <w:rPr>
          <w:rFonts w:asciiTheme="minorHAnsi" w:hAnsiTheme="minorHAnsi" w:cs="Arial"/>
          <w:szCs w:val="24"/>
          <w:lang w:val="en-IE"/>
        </w:rPr>
        <w:t xml:space="preserve"> </w:t>
      </w:r>
      <w:r w:rsidR="00311C9D">
        <w:rPr>
          <w:rFonts w:asciiTheme="minorHAnsi" w:hAnsiTheme="minorHAnsi"/>
        </w:rPr>
        <w:t>RISLI</w:t>
      </w:r>
      <w:r w:rsidR="00B36ADF" w:rsidRPr="00487E68">
        <w:rPr>
          <w:rFonts w:asciiTheme="minorHAnsi" w:hAnsiTheme="minorHAnsi"/>
        </w:rPr>
        <w:t xml:space="preserve"> operates an incremental credit process, on request, which is based on the information provided by applicants on their application form</w:t>
      </w:r>
    </w:p>
    <w:p w14:paraId="1A77D1C8" w14:textId="77777777" w:rsidR="00B36ADF" w:rsidRPr="00FE5F0A" w:rsidRDefault="00B36ADF" w:rsidP="00C91E2B">
      <w:pPr>
        <w:jc w:val="both"/>
        <w:rPr>
          <w:rFonts w:asciiTheme="minorHAnsi" w:hAnsiTheme="minorHAnsi" w:cs="Calibri"/>
          <w:szCs w:val="24"/>
        </w:rPr>
      </w:pPr>
    </w:p>
    <w:p w14:paraId="01B7AECA" w14:textId="77777777" w:rsidR="00C91E2B" w:rsidRDefault="00B36ADF" w:rsidP="00C91E2B">
      <w:pPr>
        <w:jc w:val="both"/>
        <w:rPr>
          <w:rFonts w:ascii="Calibri" w:hAnsi="Calibri" w:cs="Arial"/>
          <w:b/>
          <w:szCs w:val="24"/>
        </w:rPr>
      </w:pPr>
      <w:r w:rsidRPr="00487E68">
        <w:rPr>
          <w:rFonts w:ascii="Calibri" w:hAnsi="Calibri" w:cs="Arial"/>
          <w:b/>
          <w:szCs w:val="24"/>
        </w:rPr>
        <w:t>Applications must be made on the relevant application form and sent to</w:t>
      </w:r>
      <w:r>
        <w:rPr>
          <w:rFonts w:ascii="Calibri" w:hAnsi="Calibri" w:cs="Arial"/>
          <w:b/>
          <w:szCs w:val="24"/>
        </w:rPr>
        <w:t>:</w:t>
      </w:r>
    </w:p>
    <w:p w14:paraId="7EB939A5" w14:textId="77777777" w:rsidR="00C91E2B" w:rsidRDefault="00C91E2B" w:rsidP="00C91E2B">
      <w:pPr>
        <w:jc w:val="both"/>
        <w:rPr>
          <w:rFonts w:ascii="Calibri" w:hAnsi="Calibri" w:cs="Arial"/>
          <w:b/>
          <w:szCs w:val="24"/>
        </w:rPr>
      </w:pPr>
    </w:p>
    <w:p w14:paraId="4252ECF1" w14:textId="7105CD47" w:rsidR="00CC3AB5" w:rsidRPr="00311C9D" w:rsidRDefault="002B7553" w:rsidP="00C91E2B">
      <w:pPr>
        <w:jc w:val="both"/>
        <w:rPr>
          <w:rStyle w:val="Hyperlink"/>
          <w:rFonts w:asciiTheme="minorHAnsi" w:hAnsiTheme="minorHAnsi" w:cs="Arial"/>
          <w:color w:val="auto"/>
          <w:szCs w:val="24"/>
          <w:u w:val="none"/>
          <w:lang w:val="en-IE"/>
        </w:rPr>
      </w:pPr>
      <w:hyperlink r:id="rId12" w:history="1">
        <w:r w:rsidR="00CC3AB5" w:rsidRPr="00311C9D">
          <w:rPr>
            <w:rStyle w:val="Hyperlink"/>
            <w:rFonts w:asciiTheme="minorHAnsi" w:hAnsiTheme="minorHAnsi" w:cs="Arial"/>
            <w:szCs w:val="24"/>
            <w:lang w:val="en-IE"/>
          </w:rPr>
          <w:t>recruitment@risli.ie</w:t>
        </w:r>
      </w:hyperlink>
    </w:p>
    <w:p w14:paraId="56926AF1" w14:textId="0C94DFDE" w:rsidR="00B36ADF" w:rsidRPr="00B65639" w:rsidRDefault="00B65639" w:rsidP="00C91E2B">
      <w:pPr>
        <w:jc w:val="both"/>
        <w:rPr>
          <w:rFonts w:asciiTheme="minorHAnsi" w:hAnsiTheme="minorHAnsi" w:cs="Arial"/>
          <w:b/>
          <w:szCs w:val="24"/>
          <w:lang w:val="en-IE"/>
        </w:rPr>
      </w:pPr>
      <w:r w:rsidRPr="00B65639">
        <w:rPr>
          <w:rStyle w:val="Hyperlink"/>
          <w:rFonts w:asciiTheme="minorHAnsi" w:hAnsiTheme="minorHAnsi" w:cs="Arial"/>
          <w:b/>
          <w:color w:val="auto"/>
          <w:szCs w:val="24"/>
          <w:u w:val="none"/>
          <w:lang w:val="en-IE"/>
        </w:rPr>
        <w:t xml:space="preserve">(clearly marked “Application for </w:t>
      </w:r>
      <w:r w:rsidR="00834EC7">
        <w:rPr>
          <w:rStyle w:val="Hyperlink"/>
          <w:rFonts w:asciiTheme="minorHAnsi" w:hAnsiTheme="minorHAnsi" w:cs="Arial"/>
          <w:b/>
          <w:color w:val="auto"/>
          <w:szCs w:val="24"/>
          <w:u w:val="none"/>
          <w:lang w:val="en-IE"/>
        </w:rPr>
        <w:t xml:space="preserve">RISLI </w:t>
      </w:r>
      <w:r w:rsidRPr="00B65639">
        <w:rPr>
          <w:rStyle w:val="Hyperlink"/>
          <w:rFonts w:asciiTheme="minorHAnsi" w:hAnsiTheme="minorHAnsi" w:cs="Arial"/>
          <w:b/>
          <w:color w:val="auto"/>
          <w:szCs w:val="24"/>
          <w:u w:val="none"/>
          <w:lang w:val="en-IE"/>
        </w:rPr>
        <w:t>Manager Position”)</w:t>
      </w:r>
    </w:p>
    <w:p w14:paraId="4A1D7B43" w14:textId="77777777" w:rsidR="00C91E2B" w:rsidRPr="00C91E2B" w:rsidRDefault="00C91E2B" w:rsidP="00C91E2B">
      <w:pPr>
        <w:jc w:val="both"/>
        <w:rPr>
          <w:rFonts w:ascii="Calibri" w:hAnsi="Calibri" w:cs="Arial"/>
          <w:b/>
          <w:szCs w:val="24"/>
        </w:rPr>
      </w:pPr>
    </w:p>
    <w:p w14:paraId="680E9FC4" w14:textId="77777777" w:rsidR="00B36ADF" w:rsidRPr="001925AC" w:rsidRDefault="00B36ADF" w:rsidP="00C91E2B">
      <w:pPr>
        <w:jc w:val="both"/>
        <w:rPr>
          <w:rFonts w:ascii="Calibri" w:hAnsi="Calibri" w:cs="Arial"/>
          <w:sz w:val="16"/>
          <w:szCs w:val="24"/>
        </w:rPr>
      </w:pPr>
    </w:p>
    <w:p w14:paraId="141407A9" w14:textId="5FC40647" w:rsidR="00B36ADF" w:rsidRPr="001925AC" w:rsidRDefault="00B36ADF" w:rsidP="00C91E2B">
      <w:pPr>
        <w:jc w:val="both"/>
        <w:rPr>
          <w:rFonts w:ascii="Calibri" w:hAnsi="Calibri" w:cs="Arial"/>
          <w:szCs w:val="24"/>
        </w:rPr>
      </w:pPr>
      <w:r w:rsidRPr="00487E68">
        <w:rPr>
          <w:rFonts w:ascii="Calibri" w:hAnsi="Calibri" w:cs="Arial"/>
          <w:b/>
          <w:szCs w:val="24"/>
        </w:rPr>
        <w:t>Closing date</w:t>
      </w:r>
      <w:r w:rsidRPr="001925AC">
        <w:rPr>
          <w:rFonts w:ascii="Calibri" w:hAnsi="Calibri" w:cs="Arial"/>
          <w:szCs w:val="24"/>
        </w:rPr>
        <w:t xml:space="preserve">: </w:t>
      </w:r>
      <w:r w:rsidR="0090678A" w:rsidRPr="0090678A">
        <w:rPr>
          <w:rFonts w:ascii="Calibri" w:hAnsi="Calibri" w:cs="Arial"/>
          <w:szCs w:val="24"/>
          <w:u w:val="single"/>
        </w:rPr>
        <w:t>17:00 20 May 2022</w:t>
      </w:r>
      <w:r w:rsidR="00EE722E" w:rsidRPr="00EE722E">
        <w:rPr>
          <w:rFonts w:ascii="Calibri" w:hAnsi="Calibri" w:cs="Arial"/>
          <w:color w:val="FF0000"/>
          <w:szCs w:val="24"/>
          <w:u w:val="single"/>
        </w:rPr>
        <w:t xml:space="preserve"> </w:t>
      </w:r>
      <w:r w:rsidRPr="001925AC">
        <w:rPr>
          <w:rFonts w:ascii="Calibri" w:hAnsi="Calibri" w:cs="Arial"/>
          <w:i/>
          <w:szCs w:val="24"/>
        </w:rPr>
        <w:t>(late applications will not be accepted).</w:t>
      </w:r>
    </w:p>
    <w:p w14:paraId="5F768F9F" w14:textId="77777777" w:rsidR="00B36ADF" w:rsidRPr="00FE5F0A" w:rsidRDefault="00B36ADF" w:rsidP="00C91E2B">
      <w:pPr>
        <w:jc w:val="both"/>
        <w:rPr>
          <w:rFonts w:asciiTheme="minorHAnsi" w:hAnsiTheme="minorHAnsi" w:cs="Calibri"/>
          <w:szCs w:val="24"/>
        </w:rPr>
      </w:pPr>
    </w:p>
    <w:p w14:paraId="6270AD90" w14:textId="77777777" w:rsidR="00B36ADF" w:rsidRDefault="00B36ADF" w:rsidP="00C91E2B">
      <w:pPr>
        <w:jc w:val="both"/>
        <w:rPr>
          <w:rFonts w:asciiTheme="minorHAnsi" w:hAnsiTheme="minorHAnsi" w:cs="Calibri"/>
          <w:szCs w:val="24"/>
        </w:rPr>
      </w:pPr>
    </w:p>
    <w:p w14:paraId="17BF4F3F" w14:textId="61287E24" w:rsidR="00B36ADF" w:rsidRPr="0090678A" w:rsidRDefault="00B36ADF" w:rsidP="00C91E2B">
      <w:pPr>
        <w:jc w:val="both"/>
        <w:rPr>
          <w:rFonts w:ascii="Calibri" w:hAnsi="Calibri" w:cs="Arial"/>
          <w:szCs w:val="24"/>
        </w:rPr>
      </w:pPr>
      <w:r w:rsidRPr="001925AC">
        <w:rPr>
          <w:rFonts w:asciiTheme="minorHAnsi" w:hAnsiTheme="minorHAnsi" w:cs="Calibri"/>
          <w:szCs w:val="24"/>
        </w:rPr>
        <w:t xml:space="preserve">A </w:t>
      </w:r>
      <w:r w:rsidRPr="0090678A">
        <w:rPr>
          <w:rFonts w:asciiTheme="minorHAnsi" w:hAnsiTheme="minorHAnsi" w:cs="Calibri"/>
          <w:szCs w:val="24"/>
        </w:rPr>
        <w:t>detailed job description and application form can be accessed at</w:t>
      </w:r>
      <w:r w:rsidRPr="0090678A">
        <w:rPr>
          <w:rFonts w:ascii="Calibri" w:hAnsi="Calibri" w:cs="Arial"/>
          <w:szCs w:val="24"/>
        </w:rPr>
        <w:t xml:space="preserve">:  </w:t>
      </w:r>
      <w:hyperlink r:id="rId13" w:history="1">
        <w:r w:rsidR="0090678A" w:rsidRPr="0049421F">
          <w:rPr>
            <w:rStyle w:val="Hyperlink"/>
            <w:rFonts w:ascii="Calibri" w:hAnsi="Calibri" w:cs="Arial"/>
            <w:szCs w:val="24"/>
          </w:rPr>
          <w:t>https://risli.ie/news-and-events/news/</w:t>
        </w:r>
      </w:hyperlink>
      <w:r w:rsidR="0090678A">
        <w:rPr>
          <w:rFonts w:ascii="Calibri" w:hAnsi="Calibri" w:cs="Arial"/>
          <w:szCs w:val="24"/>
        </w:rPr>
        <w:t xml:space="preserve"> </w:t>
      </w:r>
      <w:bookmarkStart w:id="0" w:name="_GoBack"/>
      <w:bookmarkEnd w:id="0"/>
    </w:p>
    <w:p w14:paraId="214FE6E0" w14:textId="77777777" w:rsidR="00B36ADF" w:rsidRPr="0090678A" w:rsidRDefault="002B7553" w:rsidP="00C91E2B">
      <w:pPr>
        <w:jc w:val="both"/>
        <w:rPr>
          <w:rFonts w:ascii="Calibri" w:hAnsi="Calibri" w:cs="Arial"/>
          <w:szCs w:val="24"/>
        </w:rPr>
      </w:pPr>
      <w:hyperlink r:id="rId14" w:history="1"/>
    </w:p>
    <w:p w14:paraId="1158E1B1" w14:textId="77777777" w:rsidR="00B36ADF" w:rsidRDefault="00B36ADF" w:rsidP="00C91E2B">
      <w:pPr>
        <w:ind w:right="4"/>
        <w:jc w:val="both"/>
        <w:rPr>
          <w:rFonts w:ascii="Calibri" w:hAnsi="Calibri" w:cs="Arial"/>
          <w:szCs w:val="24"/>
        </w:rPr>
      </w:pPr>
      <w:r w:rsidRPr="00047A44">
        <w:rPr>
          <w:rFonts w:ascii="Calibri" w:hAnsi="Calibri" w:cs="Arial"/>
          <w:szCs w:val="24"/>
        </w:rPr>
        <w:t>For details on how your personal data will be used as part of this process our Data Protection Notice for Job Applicants is available at:</w:t>
      </w:r>
    </w:p>
    <w:p w14:paraId="19D6ED43" w14:textId="77777777" w:rsidR="007A7F37" w:rsidRPr="00047A44" w:rsidRDefault="007A7F37" w:rsidP="00C91E2B">
      <w:pPr>
        <w:ind w:right="4"/>
        <w:jc w:val="both"/>
        <w:rPr>
          <w:rFonts w:ascii="Calibri" w:hAnsi="Calibri" w:cs="Arial"/>
          <w:szCs w:val="24"/>
        </w:rPr>
      </w:pPr>
    </w:p>
    <w:p w14:paraId="3B6D58F0" w14:textId="5A1B2904" w:rsidR="00CC3AB5" w:rsidRPr="00311C9D" w:rsidRDefault="002B7553" w:rsidP="00C91E2B">
      <w:pPr>
        <w:ind w:right="4"/>
        <w:jc w:val="both"/>
        <w:rPr>
          <w:rFonts w:asciiTheme="minorHAnsi" w:hAnsiTheme="minorHAnsi" w:cstheme="minorHAnsi"/>
        </w:rPr>
      </w:pPr>
      <w:hyperlink r:id="rId15" w:history="1">
        <w:r w:rsidR="00CC3AB5" w:rsidRPr="00311C9D">
          <w:rPr>
            <w:rStyle w:val="Hyperlink"/>
            <w:rFonts w:asciiTheme="minorHAnsi" w:hAnsiTheme="minorHAnsi" w:cstheme="minorHAnsi"/>
          </w:rPr>
          <w:t>https://risli.ie/about/policies/gdpr-and-date-protection/</w:t>
        </w:r>
      </w:hyperlink>
    </w:p>
    <w:p w14:paraId="2057B202" w14:textId="77777777" w:rsidR="00B36ADF" w:rsidRPr="00047A44" w:rsidRDefault="00B36ADF" w:rsidP="00C91E2B">
      <w:pPr>
        <w:ind w:right="4"/>
        <w:jc w:val="both"/>
        <w:rPr>
          <w:rFonts w:ascii="Calibri" w:hAnsi="Calibri" w:cs="Arial"/>
          <w:b/>
          <w:szCs w:val="24"/>
        </w:rPr>
      </w:pPr>
    </w:p>
    <w:p w14:paraId="5F54BBBC" w14:textId="0D877B94" w:rsidR="000B01B7" w:rsidRPr="00B36ADF" w:rsidRDefault="00CC3AB5" w:rsidP="00C91E2B">
      <w:pPr>
        <w:ind w:right="4"/>
        <w:jc w:val="both"/>
        <w:rPr>
          <w:rFonts w:asciiTheme="minorHAnsi" w:hAnsiTheme="minorHAnsi" w:cs="Arial"/>
          <w:b/>
          <w:szCs w:val="24"/>
          <w:lang w:val="en-IE"/>
        </w:rPr>
      </w:pPr>
      <w:r w:rsidRPr="00311C9D">
        <w:rPr>
          <w:rFonts w:ascii="Calibri" w:hAnsi="Calibri" w:cs="Arial"/>
          <w:b/>
          <w:szCs w:val="24"/>
        </w:rPr>
        <w:t>RISLI</w:t>
      </w:r>
      <w:r w:rsidR="00B36ADF" w:rsidRPr="00FE5F0A">
        <w:rPr>
          <w:rFonts w:asciiTheme="minorHAnsi" w:hAnsiTheme="minorHAnsi" w:cs="Arial"/>
          <w:b/>
          <w:szCs w:val="24"/>
          <w:lang w:val="en-IE"/>
        </w:rPr>
        <w:t xml:space="preserve"> is an equal opportunities employer</w:t>
      </w:r>
    </w:p>
    <w:sectPr w:rsidR="000B01B7" w:rsidRPr="00B36AD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A401" w14:textId="77777777" w:rsidR="00073AA4" w:rsidRDefault="00073AA4" w:rsidP="0089431C">
      <w:r>
        <w:separator/>
      </w:r>
    </w:p>
  </w:endnote>
  <w:endnote w:type="continuationSeparator" w:id="0">
    <w:p w14:paraId="1F488D2A" w14:textId="77777777" w:rsidR="00073AA4" w:rsidRDefault="00073AA4" w:rsidP="0089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AD8D" w14:textId="77777777" w:rsidR="00073AA4" w:rsidRDefault="00073AA4" w:rsidP="0089431C">
      <w:r>
        <w:separator/>
      </w:r>
    </w:p>
  </w:footnote>
  <w:footnote w:type="continuationSeparator" w:id="0">
    <w:p w14:paraId="0FA5E478" w14:textId="77777777" w:rsidR="00073AA4" w:rsidRDefault="00073AA4" w:rsidP="0089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CA64" w14:textId="5D2E517E" w:rsidR="00D50C8B" w:rsidRDefault="00D50C8B" w:rsidP="0089431C">
    <w:pPr>
      <w:pStyle w:val="Header"/>
      <w:tabs>
        <w:tab w:val="clear" w:pos="4513"/>
        <w:tab w:val="clear" w:pos="9026"/>
        <w:tab w:val="left" w:pos="5835"/>
      </w:tabs>
      <w:jc w:val="center"/>
    </w:pPr>
    <w:r>
      <w:rPr>
        <w:noProof/>
        <w:lang w:val="en-IE" w:eastAsia="en-IE"/>
      </w:rPr>
      <w:drawing>
        <wp:inline distT="114300" distB="114300" distL="114300" distR="114300" wp14:anchorId="54F936A0" wp14:editId="77B16885">
          <wp:extent cx="1871663" cy="9393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663" cy="9393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7AC"/>
    <w:multiLevelType w:val="hybridMultilevel"/>
    <w:tmpl w:val="EA1E3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357C87"/>
    <w:multiLevelType w:val="multilevel"/>
    <w:tmpl w:val="5224C0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A"/>
    <w:rsid w:val="000349B4"/>
    <w:rsid w:val="00073AA4"/>
    <w:rsid w:val="00073CFA"/>
    <w:rsid w:val="000B01B7"/>
    <w:rsid w:val="00134A1F"/>
    <w:rsid w:val="00187159"/>
    <w:rsid w:val="001A4C46"/>
    <w:rsid w:val="001D485A"/>
    <w:rsid w:val="001E61BA"/>
    <w:rsid w:val="001F5D53"/>
    <w:rsid w:val="00252B2A"/>
    <w:rsid w:val="0027619F"/>
    <w:rsid w:val="002B7553"/>
    <w:rsid w:val="002C6D55"/>
    <w:rsid w:val="002D7BBE"/>
    <w:rsid w:val="00305920"/>
    <w:rsid w:val="00311C9D"/>
    <w:rsid w:val="00375CC9"/>
    <w:rsid w:val="0042730E"/>
    <w:rsid w:val="0050196B"/>
    <w:rsid w:val="00524207"/>
    <w:rsid w:val="005242A7"/>
    <w:rsid w:val="00527764"/>
    <w:rsid w:val="005F621D"/>
    <w:rsid w:val="006008DA"/>
    <w:rsid w:val="006C4159"/>
    <w:rsid w:val="006E0967"/>
    <w:rsid w:val="00714CAB"/>
    <w:rsid w:val="007A7F37"/>
    <w:rsid w:val="007B373C"/>
    <w:rsid w:val="007B6293"/>
    <w:rsid w:val="00834EC7"/>
    <w:rsid w:val="008462B4"/>
    <w:rsid w:val="0089431C"/>
    <w:rsid w:val="0090678A"/>
    <w:rsid w:val="009E2E7C"/>
    <w:rsid w:val="00B36ADF"/>
    <w:rsid w:val="00B65639"/>
    <w:rsid w:val="00B770C8"/>
    <w:rsid w:val="00B77647"/>
    <w:rsid w:val="00BB2CAA"/>
    <w:rsid w:val="00BF7B1D"/>
    <w:rsid w:val="00C723C4"/>
    <w:rsid w:val="00C91E2B"/>
    <w:rsid w:val="00CC3AB5"/>
    <w:rsid w:val="00D0367E"/>
    <w:rsid w:val="00D50C8B"/>
    <w:rsid w:val="00D75C16"/>
    <w:rsid w:val="00EB42A8"/>
    <w:rsid w:val="00EE722E"/>
    <w:rsid w:val="00EF7E66"/>
    <w:rsid w:val="00F02106"/>
    <w:rsid w:val="00F45D8A"/>
    <w:rsid w:val="00F52DF4"/>
    <w:rsid w:val="00FE4A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BE9B"/>
  <w15:docId w15:val="{E137A8D5-74A4-4724-82A6-705AB64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1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9431C"/>
    <w:pPr>
      <w:keepNext/>
      <w:jc w:val="center"/>
      <w:outlineLvl w:val="0"/>
    </w:pPr>
    <w:rPr>
      <w:rFonts w:ascii="Arial" w:hAnsi="Arial"/>
      <w:b/>
      <w:sz w:val="32"/>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31C"/>
    <w:rPr>
      <w:rFonts w:ascii="Arial" w:eastAsia="Times New Roman" w:hAnsi="Arial" w:cs="Times New Roman"/>
      <w:b/>
      <w:sz w:val="32"/>
      <w:szCs w:val="20"/>
      <w:u w:val="single"/>
    </w:rPr>
  </w:style>
  <w:style w:type="paragraph" w:styleId="BodyText">
    <w:name w:val="Body Text"/>
    <w:basedOn w:val="Normal"/>
    <w:link w:val="BodyTextChar"/>
    <w:rsid w:val="0089431C"/>
    <w:rPr>
      <w:rFonts w:ascii="Arial" w:hAnsi="Arial"/>
      <w:b/>
    </w:rPr>
  </w:style>
  <w:style w:type="character" w:customStyle="1" w:styleId="BodyTextChar">
    <w:name w:val="Body Text Char"/>
    <w:basedOn w:val="DefaultParagraphFont"/>
    <w:link w:val="BodyText"/>
    <w:rsid w:val="0089431C"/>
    <w:rPr>
      <w:rFonts w:ascii="Arial" w:eastAsia="Times New Roman" w:hAnsi="Arial" w:cs="Times New Roman"/>
      <w:b/>
      <w:sz w:val="24"/>
      <w:szCs w:val="20"/>
      <w:lang w:val="en-US"/>
    </w:rPr>
  </w:style>
  <w:style w:type="paragraph" w:styleId="BodyText2">
    <w:name w:val="Body Text 2"/>
    <w:basedOn w:val="Normal"/>
    <w:link w:val="BodyText2Char"/>
    <w:rsid w:val="0089431C"/>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89431C"/>
    <w:rPr>
      <w:rFonts w:ascii="Comic Sans MS" w:eastAsia="Times New Roman" w:hAnsi="Comic Sans MS" w:cs="Times New Roman"/>
      <w:sz w:val="20"/>
      <w:szCs w:val="20"/>
      <w:lang w:val="en-GB"/>
    </w:rPr>
  </w:style>
  <w:style w:type="character" w:styleId="Hyperlink">
    <w:name w:val="Hyperlink"/>
    <w:rsid w:val="0089431C"/>
    <w:rPr>
      <w:color w:val="0000FF"/>
      <w:u w:val="single"/>
    </w:rPr>
  </w:style>
  <w:style w:type="paragraph" w:styleId="ListParagraph">
    <w:name w:val="List Paragraph"/>
    <w:basedOn w:val="Normal"/>
    <w:uiPriority w:val="34"/>
    <w:qFormat/>
    <w:rsid w:val="0089431C"/>
    <w:pPr>
      <w:ind w:left="720"/>
      <w:contextualSpacing/>
    </w:pPr>
  </w:style>
  <w:style w:type="paragraph" w:styleId="Header">
    <w:name w:val="header"/>
    <w:basedOn w:val="Normal"/>
    <w:link w:val="HeaderChar"/>
    <w:uiPriority w:val="99"/>
    <w:unhideWhenUsed/>
    <w:rsid w:val="0089431C"/>
    <w:pPr>
      <w:tabs>
        <w:tab w:val="center" w:pos="4513"/>
        <w:tab w:val="right" w:pos="9026"/>
      </w:tabs>
    </w:pPr>
  </w:style>
  <w:style w:type="character" w:customStyle="1" w:styleId="HeaderChar">
    <w:name w:val="Header Char"/>
    <w:basedOn w:val="DefaultParagraphFont"/>
    <w:link w:val="Header"/>
    <w:uiPriority w:val="99"/>
    <w:rsid w:val="0089431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9431C"/>
    <w:pPr>
      <w:tabs>
        <w:tab w:val="center" w:pos="4513"/>
        <w:tab w:val="right" w:pos="9026"/>
      </w:tabs>
    </w:pPr>
  </w:style>
  <w:style w:type="character" w:customStyle="1" w:styleId="FooterChar">
    <w:name w:val="Footer Char"/>
    <w:basedOn w:val="DefaultParagraphFont"/>
    <w:link w:val="Footer"/>
    <w:uiPriority w:val="99"/>
    <w:rsid w:val="0089431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F5D53"/>
    <w:rPr>
      <w:sz w:val="16"/>
      <w:szCs w:val="16"/>
    </w:rPr>
  </w:style>
  <w:style w:type="paragraph" w:styleId="CommentText">
    <w:name w:val="annotation text"/>
    <w:basedOn w:val="Normal"/>
    <w:link w:val="CommentTextChar"/>
    <w:uiPriority w:val="99"/>
    <w:semiHidden/>
    <w:unhideWhenUsed/>
    <w:rsid w:val="001F5D53"/>
    <w:rPr>
      <w:sz w:val="20"/>
    </w:rPr>
  </w:style>
  <w:style w:type="character" w:customStyle="1" w:styleId="CommentTextChar">
    <w:name w:val="Comment Text Char"/>
    <w:basedOn w:val="DefaultParagraphFont"/>
    <w:link w:val="CommentText"/>
    <w:uiPriority w:val="99"/>
    <w:semiHidden/>
    <w:rsid w:val="001F5D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5D53"/>
    <w:rPr>
      <w:b/>
      <w:bCs/>
    </w:rPr>
  </w:style>
  <w:style w:type="character" w:customStyle="1" w:styleId="CommentSubjectChar">
    <w:name w:val="Comment Subject Char"/>
    <w:basedOn w:val="CommentTextChar"/>
    <w:link w:val="CommentSubject"/>
    <w:uiPriority w:val="99"/>
    <w:semiHidden/>
    <w:rsid w:val="001F5D5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F5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53"/>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F7E66"/>
    <w:rPr>
      <w:color w:val="954F72" w:themeColor="followedHyperlink"/>
      <w:u w:val="single"/>
    </w:rPr>
  </w:style>
  <w:style w:type="paragraph" w:customStyle="1" w:styleId="RDJParties">
    <w:name w:val="RDJ Parties"/>
    <w:basedOn w:val="Normal"/>
    <w:next w:val="Normal"/>
    <w:rsid w:val="00EF7E66"/>
    <w:pPr>
      <w:tabs>
        <w:tab w:val="num" w:pos="720"/>
      </w:tabs>
      <w:spacing w:before="240" w:line="300" w:lineRule="atLeast"/>
      <w:ind w:left="720" w:hanging="720"/>
      <w:jc w:val="both"/>
    </w:pPr>
    <w:rPr>
      <w:rFonts w:eastAsia="SimSun"/>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sli.ie/news-and-events/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isli.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isli.ie/about/policies/gdpr-and-date-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b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D9ED6A0AF6AE954FB0E6A6F56A90EEDF" ma:contentTypeVersion="11" ma:contentTypeDescription="Create a new document for eDocs" ma:contentTypeScope="" ma:versionID="e9d37808b323f2f7e67d5979a65d681b">
  <xsd:schema xmlns:xsd="http://www.w3.org/2001/XMLSchema" xmlns:xs="http://www.w3.org/2001/XMLSchema" xmlns:p="http://schemas.microsoft.com/office/2006/metadata/properties" xmlns:ns1="http://schemas.microsoft.com/sharepoint/v3" xmlns:ns2="39a35c6a-9315-4519-bd6f-a267694064da" xmlns:ns3="5192a5a2-782d-4e3a-9bc1-549e76f8be4c" targetNamespace="http://schemas.microsoft.com/office/2006/metadata/properties" ma:root="true" ma:fieldsID="ce66d34687689d63ffc73785c465819a" ns1:_="" ns2:_="" ns3:_="">
    <xsd:import namespace="http://schemas.microsoft.com/sharepoint/v3"/>
    <xsd:import namespace="39a35c6a-9315-4519-bd6f-a267694064da"/>
    <xsd:import namespace="5192a5a2-782d-4e3a-9bc1-549e76f8be4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a35c6a-9315-4519-bd6f-a267694064d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a5a2-782d-4e3a-9bc1-549e76f8be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99562-d802-4438-9454-d53acd423cab}" ma:internalName="TaxCatchAll" ma:showField="CatchAllData" ma:web="5192a5a2-782d-4e3a-9bc1-549e76f8b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39a35c6a-9315-4519-bd6f-a267694064da">
      <Terms xmlns="http://schemas.microsoft.com/office/infopath/2007/PartnerControls">
        <TermInfo xmlns="http://schemas.microsoft.com/office/infopath/2007/PartnerControls">
          <TermName xmlns="http://schemas.microsoft.com/office/infopath/2007/PartnerControls">112</TermName>
          <TermId xmlns="http://schemas.microsoft.com/office/infopath/2007/PartnerControls">f8a4dd8b-0280-4e2f-b2d8-f6c33e20f33d</TermId>
        </TermInfo>
      </Terms>
    </eDocs_SeriesSubSeriesTaxHTField0>
    <eDocs_FileStatus xmlns="http://schemas.microsoft.com/sharepoint/v3">Live</eDocs_FileStatus>
    <eDocs_FileTopicsTaxHTField0 xmlns="39a35c6a-9315-4519-bd6f-a267694064da">
      <Terms xmlns="http://schemas.microsoft.com/office/infopath/2007/PartnerControls">
        <TermInfo xmlns="http://schemas.microsoft.com/office/infopath/2007/PartnerControls">
          <TermName xmlns="http://schemas.microsoft.com/office/infopath/2007/PartnerControls">Service</TermName>
          <TermId xmlns="http://schemas.microsoft.com/office/infopath/2007/PartnerControls">5ae5d9ef-0568-458b-b526-2e1445972cb7</TermId>
        </TermInfo>
      </Terms>
    </eDocs_FileTopicsTaxHTField0>
    <eDocs_FileName xmlns="http://schemas.microsoft.com/sharepoint/v3">CIB112-010-2021</eDocs_FileName>
    <TaxCatchAll xmlns="5192a5a2-782d-4e3a-9bc1-549e76f8be4c">
      <Value>12</Value>
      <Value>11</Value>
      <Value>10</Value>
      <Value>1</Value>
    </TaxCatchAll>
    <_dlc_ExpireDate xmlns="http://schemas.microsoft.com/sharepoint/v3">2022-08-03T11:10:15+00:00</_dlc_ExpireDate>
    <eDocs_YearTaxHTField0 xmlns="39a35c6a-9315-4519-bd6f-a267694064d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39a35c6a-9315-4519-bd6f-a267694064da">
      <Terms xmlns="http://schemas.microsoft.com/office/infopath/2007/PartnerControls"/>
    </eDocs_DocumentTopicsTaxHTField0>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6f78f55-1a16-41cb-957f-1c08c4a4d1a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3A3C58E-D084-4A58-8BD3-3A547FC40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35c6a-9315-4519-bd6f-a267694064da"/>
    <ds:schemaRef ds:uri="5192a5a2-782d-4e3a-9bc1-549e76f8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D781A-DA1B-4E9E-9146-33F4BB29E20A}">
  <ds:schemaRefs>
    <ds:schemaRef ds:uri="http://purl.org/dc/terms/"/>
    <ds:schemaRef ds:uri="5192a5a2-782d-4e3a-9bc1-549e76f8be4c"/>
    <ds:schemaRef ds:uri="http://schemas.microsoft.com/office/2006/documentManagement/types"/>
    <ds:schemaRef ds:uri="39a35c6a-9315-4519-bd6f-a267694064da"/>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966E92-9EF2-45B2-863F-388B74E3E6DF}">
  <ds:schemaRefs>
    <ds:schemaRef ds:uri="http://schemas.microsoft.com/sharepoint/v3/contenttype/forms"/>
  </ds:schemaRefs>
</ds:datastoreItem>
</file>

<file path=customXml/itemProps4.xml><?xml version="1.0" encoding="utf-8"?>
<ds:datastoreItem xmlns:ds="http://schemas.openxmlformats.org/officeDocument/2006/customXml" ds:itemID="{11863B3E-6D2C-40B9-ABD2-EA61FADA756B}">
  <ds:schemaRefs>
    <ds:schemaRef ds:uri="office.server.policy"/>
  </ds:schemaRefs>
</ds:datastoreItem>
</file>

<file path=customXml/itemProps5.xml><?xml version="1.0" encoding="utf-8"?>
<ds:datastoreItem xmlns:ds="http://schemas.openxmlformats.org/officeDocument/2006/customXml" ds:itemID="{78D5163D-1134-4B2E-8D66-DD2935D50B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Owens</dc:creator>
  <cp:lastModifiedBy>Kevin Molloy</cp:lastModifiedBy>
  <cp:revision>2</cp:revision>
  <dcterms:created xsi:type="dcterms:W3CDTF">2022-05-03T11:10:00Z</dcterms:created>
  <dcterms:modified xsi:type="dcterms:W3CDTF">2022-05-03T11:10:00Z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Unclassified|13b0a387-28e5-4d0e-ba93-bfbfb7bc32d7</vt:lpwstr>
  </property>
  <property fmtid="{D5CDD505-2E9C-101B-9397-08002B2CF9AE}" pid="4" name="eDocs_Year">
    <vt:lpwstr>10;#2021|0e846ee2-68d6-4f7d-bff6-25a86a327e82</vt:lpwstr>
  </property>
  <property fmtid="{D5CDD505-2E9C-101B-9397-08002B2CF9AE}" pid="5" name="ContentTypeId">
    <vt:lpwstr>0x0101000BC94875665D404BB1351B53C41FD2C000D9ED6A0AF6AE954FB0E6A6F56A90EEDF</vt:lpwstr>
  </property>
  <property fmtid="{D5CDD505-2E9C-101B-9397-08002B2CF9AE}" pid="6" name="eDocs_SeriesSubSeries">
    <vt:lpwstr>11;#112|f8a4dd8b-0280-4e2f-b2d8-f6c33e20f33d</vt:lpwstr>
  </property>
  <property fmtid="{D5CDD505-2E9C-101B-9397-08002B2CF9AE}" pid="7" name="eDocs_FileTopics">
    <vt:lpwstr>12;#Service|5ae5d9ef-0568-458b-b526-2e1445972cb7</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