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444" w:rsidRDefault="006E03AB">
      <w:pPr>
        <w:pStyle w:val="Standard"/>
        <w:jc w:val="center"/>
        <w:rPr>
          <w:b/>
          <w:sz w:val="28"/>
          <w:szCs w:val="28"/>
        </w:rPr>
      </w:pPr>
      <w:r>
        <w:rPr>
          <w:b/>
          <w:sz w:val="28"/>
          <w:szCs w:val="28"/>
        </w:rPr>
        <w:t>Register of Irish Sign Language Interpreters (RISLI) Administrator</w:t>
      </w:r>
    </w:p>
    <w:p w:rsidR="008D4444" w:rsidRDefault="006E03AB">
      <w:pPr>
        <w:pStyle w:val="Standard"/>
        <w:jc w:val="center"/>
        <w:rPr>
          <w:b/>
          <w:sz w:val="28"/>
          <w:szCs w:val="28"/>
        </w:rPr>
      </w:pPr>
      <w:r>
        <w:rPr>
          <w:b/>
          <w:sz w:val="28"/>
          <w:szCs w:val="28"/>
        </w:rPr>
        <w:t>Full time, Temporary</w:t>
      </w:r>
    </w:p>
    <w:p w:rsidR="008D4444" w:rsidRDefault="006E03AB">
      <w:pPr>
        <w:pStyle w:val="Standard"/>
        <w:jc w:val="center"/>
        <w:rPr>
          <w:b/>
          <w:sz w:val="28"/>
          <w:szCs w:val="28"/>
        </w:rPr>
      </w:pPr>
      <w:r>
        <w:rPr>
          <w:b/>
          <w:sz w:val="28"/>
          <w:szCs w:val="28"/>
        </w:rPr>
        <w:t>Dublin</w:t>
      </w:r>
    </w:p>
    <w:p w:rsidR="008D4444" w:rsidRDefault="006E03AB">
      <w:pPr>
        <w:pStyle w:val="NormalWeb"/>
        <w:rPr>
          <w:rFonts w:ascii="Calibri" w:hAnsi="Calibri" w:cs="Calibri"/>
          <w:color w:val="000000"/>
          <w:sz w:val="22"/>
          <w:szCs w:val="22"/>
        </w:rPr>
      </w:pPr>
      <w:r>
        <w:rPr>
          <w:rFonts w:ascii="Calibri" w:hAnsi="Calibri" w:cs="Calibri"/>
          <w:color w:val="000000"/>
          <w:sz w:val="22"/>
          <w:szCs w:val="22"/>
        </w:rPr>
        <w:t>Register of Irish Sign Language Interpreters (RISLI) is currently seeking to recruit a full time, temporary Administrator based in offices in Dublin until the 31 December 2023.</w:t>
      </w:r>
    </w:p>
    <w:p w:rsidR="008D4444" w:rsidRDefault="008D4444">
      <w:pPr>
        <w:pStyle w:val="NormalWeb"/>
        <w:rPr>
          <w:rFonts w:ascii="Calibri" w:hAnsi="Calibri" w:cs="Calibri"/>
          <w:color w:val="000000"/>
          <w:sz w:val="4"/>
          <w:szCs w:val="22"/>
        </w:rPr>
      </w:pPr>
    </w:p>
    <w:p w:rsidR="008D4444" w:rsidRDefault="006E03AB">
      <w:pPr>
        <w:pStyle w:val="NormalWeb"/>
        <w:rPr>
          <w:rFonts w:ascii="Calibri" w:hAnsi="Calibri" w:cs="Calibri"/>
          <w:color w:val="000000"/>
          <w:sz w:val="22"/>
          <w:szCs w:val="22"/>
        </w:rPr>
      </w:pPr>
      <w:r>
        <w:rPr>
          <w:rFonts w:ascii="Calibri" w:hAnsi="Calibri" w:cs="Calibri"/>
          <w:color w:val="000000"/>
          <w:sz w:val="22"/>
          <w:szCs w:val="22"/>
        </w:rPr>
        <w:t>RISLI has been established for the purpose of maintaining the Register of Irish Sign Language Interpreters (RISLI), a voluntary, national, professional register. RISLI aims to:</w:t>
      </w:r>
    </w:p>
    <w:p w:rsidR="008D4444" w:rsidRDefault="006E03AB">
      <w:pPr>
        <w:pStyle w:val="NormalWeb"/>
        <w:numPr>
          <w:ilvl w:val="0"/>
          <w:numId w:val="16"/>
        </w:numPr>
        <w:rPr>
          <w:rFonts w:ascii="Calibri" w:hAnsi="Calibri" w:cs="Calibri"/>
          <w:color w:val="000000"/>
          <w:sz w:val="22"/>
          <w:szCs w:val="22"/>
        </w:rPr>
      </w:pPr>
      <w:r>
        <w:rPr>
          <w:rFonts w:ascii="Calibri" w:hAnsi="Calibri" w:cs="Calibri"/>
          <w:color w:val="000000"/>
          <w:sz w:val="22"/>
          <w:szCs w:val="22"/>
        </w:rPr>
        <w:t>Establish and maintain a standards-based registration system for Irish Sign Language Interpreters to ensure protection primarily for the Deaf community and service providers</w:t>
      </w:r>
    </w:p>
    <w:p w:rsidR="008D4444" w:rsidRDefault="006E03AB">
      <w:pPr>
        <w:pStyle w:val="NormalWeb"/>
        <w:numPr>
          <w:ilvl w:val="0"/>
          <w:numId w:val="14"/>
        </w:numPr>
        <w:rPr>
          <w:rFonts w:ascii="Calibri" w:hAnsi="Calibri" w:cs="Calibri"/>
          <w:color w:val="000000"/>
          <w:sz w:val="22"/>
          <w:szCs w:val="22"/>
        </w:rPr>
      </w:pPr>
      <w:r>
        <w:rPr>
          <w:rFonts w:ascii="Calibri" w:hAnsi="Calibri" w:cs="Calibri"/>
          <w:color w:val="000000"/>
          <w:sz w:val="22"/>
          <w:szCs w:val="22"/>
        </w:rPr>
        <w:t>Set the standards for the provision of Irish Sign Language interpreting that all public bodies require.</w:t>
      </w:r>
    </w:p>
    <w:p w:rsidR="008D4444" w:rsidRDefault="006E03AB">
      <w:pPr>
        <w:pStyle w:val="NormalWeb"/>
        <w:numPr>
          <w:ilvl w:val="0"/>
          <w:numId w:val="14"/>
        </w:numPr>
        <w:rPr>
          <w:rFonts w:ascii="Calibri" w:hAnsi="Calibri" w:cs="Calibri"/>
          <w:color w:val="000000"/>
          <w:sz w:val="22"/>
          <w:szCs w:val="22"/>
        </w:rPr>
      </w:pPr>
      <w:r>
        <w:rPr>
          <w:rFonts w:ascii="Calibri" w:hAnsi="Calibri" w:cs="Calibri"/>
          <w:color w:val="000000"/>
          <w:sz w:val="22"/>
          <w:szCs w:val="22"/>
        </w:rPr>
        <w:t>Support public bodies through access to a public register of interpreters.</w:t>
      </w:r>
    </w:p>
    <w:p w:rsidR="008D4444" w:rsidRDefault="006E03AB">
      <w:pPr>
        <w:pStyle w:val="NormalWeb"/>
        <w:numPr>
          <w:ilvl w:val="0"/>
          <w:numId w:val="14"/>
        </w:numPr>
        <w:rPr>
          <w:rFonts w:ascii="Calibri" w:hAnsi="Calibri" w:cs="Calibri"/>
          <w:color w:val="000000"/>
          <w:sz w:val="22"/>
          <w:szCs w:val="22"/>
        </w:rPr>
      </w:pPr>
      <w:r>
        <w:rPr>
          <w:rFonts w:ascii="Calibri" w:hAnsi="Calibri" w:cs="Calibri"/>
          <w:color w:val="000000"/>
          <w:sz w:val="22"/>
          <w:szCs w:val="22"/>
        </w:rPr>
        <w:t>Support professional Irish Sign Language interpreters to meet and maintain standards.</w:t>
      </w:r>
    </w:p>
    <w:p w:rsidR="008D4444" w:rsidRDefault="006E03AB">
      <w:pPr>
        <w:pStyle w:val="NormalWeb"/>
        <w:numPr>
          <w:ilvl w:val="0"/>
          <w:numId w:val="14"/>
        </w:numPr>
        <w:rPr>
          <w:rFonts w:ascii="Calibri" w:hAnsi="Calibri" w:cs="Calibri"/>
          <w:color w:val="000000"/>
          <w:sz w:val="22"/>
          <w:szCs w:val="22"/>
        </w:rPr>
      </w:pPr>
      <w:r>
        <w:rPr>
          <w:rFonts w:ascii="Calibri" w:hAnsi="Calibri" w:cs="Calibri"/>
          <w:color w:val="000000"/>
          <w:sz w:val="22"/>
          <w:szCs w:val="22"/>
        </w:rPr>
        <w:t>Promote social inclusion of Irish Sign Language users by supporting the use of registered interpreters including access to public bodies.</w:t>
      </w:r>
    </w:p>
    <w:p w:rsidR="008D4444" w:rsidRDefault="008D4444">
      <w:pPr>
        <w:pStyle w:val="NormalWeb"/>
        <w:ind w:left="720"/>
        <w:rPr>
          <w:rFonts w:ascii="Calibri" w:hAnsi="Calibri" w:cs="Calibri"/>
          <w:color w:val="000000"/>
          <w:sz w:val="22"/>
          <w:szCs w:val="22"/>
        </w:rPr>
      </w:pPr>
    </w:p>
    <w:p w:rsidR="008D4444" w:rsidRDefault="006E03AB">
      <w:pPr>
        <w:pStyle w:val="Standard"/>
        <w:shd w:val="clear" w:color="auto" w:fill="FFFFFF"/>
        <w:rPr>
          <w:b/>
        </w:rPr>
      </w:pPr>
      <w:r>
        <w:rPr>
          <w:b/>
        </w:rPr>
        <w:t>The Role</w:t>
      </w:r>
    </w:p>
    <w:p w:rsidR="008D4444" w:rsidRDefault="008D4444">
      <w:pPr>
        <w:pStyle w:val="Standard"/>
        <w:jc w:val="both"/>
        <w:rPr>
          <w:rFonts w:eastAsia="Times New Roman" w:cs="Arial"/>
        </w:rPr>
      </w:pPr>
    </w:p>
    <w:p w:rsidR="008D4444" w:rsidRDefault="006E03AB">
      <w:pPr>
        <w:pStyle w:val="Standard"/>
        <w:jc w:val="both"/>
      </w:pPr>
      <w:r>
        <w:rPr>
          <w:rFonts w:eastAsia="Times New Roman" w:cs="Arial"/>
        </w:rPr>
        <w:t>The role involves the administration of RISLI including general office management, responsibility for secretarial support, administration, maintaining the company social media and website, promotion of RISLI, arranging meetings and events, taking minutes and providing clerical support to the RISLI manager.</w:t>
      </w:r>
    </w:p>
    <w:p w:rsidR="008D4444" w:rsidRDefault="006E03AB">
      <w:pPr>
        <w:pStyle w:val="Standard"/>
      </w:pPr>
      <w:r>
        <w:t xml:space="preserve"> </w:t>
      </w:r>
    </w:p>
    <w:p w:rsidR="008D4444" w:rsidRDefault="006E03AB">
      <w:pPr>
        <w:pStyle w:val="Standard"/>
      </w:pPr>
      <w:r>
        <w:t xml:space="preserve">The role requires excellent communication and administrative skills. Candidates are required to have a minimum of two years relevant experience in a similar environment. The role requires </w:t>
      </w:r>
      <w:r>
        <w:rPr>
          <w:shd w:val="clear" w:color="auto" w:fill="FFFFFF"/>
        </w:rPr>
        <w:t>competency in Irish Sign Language and/or knowledge or experience of working with the Deaf community.</w:t>
      </w:r>
    </w:p>
    <w:p w:rsidR="008D4444" w:rsidRDefault="006E03AB">
      <w:pPr>
        <w:pStyle w:val="NormalWeb"/>
        <w:rPr>
          <w:rFonts w:ascii="Calibri" w:hAnsi="Calibri" w:cs="Calibri"/>
          <w:color w:val="000000"/>
          <w:sz w:val="22"/>
          <w:szCs w:val="22"/>
        </w:rPr>
      </w:pPr>
      <w:r>
        <w:rPr>
          <w:rFonts w:ascii="Calibri" w:hAnsi="Calibri" w:cs="Calibri"/>
          <w:color w:val="000000"/>
          <w:sz w:val="22"/>
          <w:szCs w:val="22"/>
        </w:rPr>
        <w:t>Reports to: RISLI Manager</w:t>
      </w:r>
    </w:p>
    <w:p w:rsidR="008D4444" w:rsidRDefault="006E03AB">
      <w:pPr>
        <w:pStyle w:val="NormalWeb"/>
        <w:numPr>
          <w:ilvl w:val="0"/>
          <w:numId w:val="17"/>
        </w:numPr>
        <w:rPr>
          <w:rFonts w:ascii="Calibri" w:hAnsi="Calibri" w:cs="Calibri"/>
          <w:color w:val="000000"/>
          <w:sz w:val="22"/>
          <w:szCs w:val="22"/>
        </w:rPr>
      </w:pPr>
      <w:r>
        <w:rPr>
          <w:rFonts w:ascii="Calibri" w:hAnsi="Calibri" w:cs="Calibri"/>
          <w:color w:val="000000"/>
          <w:sz w:val="22"/>
          <w:szCs w:val="22"/>
        </w:rPr>
        <w:t xml:space="preserve">This is a full-time temporary position, subject to completion of a 6-month probationary period.  </w:t>
      </w:r>
    </w:p>
    <w:p w:rsidR="008D4444" w:rsidRDefault="006E03AB">
      <w:pPr>
        <w:pStyle w:val="NormalWeb"/>
        <w:numPr>
          <w:ilvl w:val="0"/>
          <w:numId w:val="15"/>
        </w:numPr>
        <w:rPr>
          <w:rFonts w:ascii="Calibri" w:hAnsi="Calibri" w:cs="Calibri"/>
          <w:color w:val="000000"/>
          <w:sz w:val="22"/>
          <w:szCs w:val="22"/>
        </w:rPr>
      </w:pPr>
      <w:r>
        <w:rPr>
          <w:rFonts w:ascii="Calibri" w:hAnsi="Calibri" w:cs="Calibri"/>
          <w:color w:val="000000"/>
          <w:sz w:val="22"/>
          <w:szCs w:val="22"/>
        </w:rPr>
        <w:t>The position will be remote working initially while a Dublin office location is established.  There is potential to continue to work remotely 2-3 days per week.</w:t>
      </w:r>
    </w:p>
    <w:p w:rsidR="008D4444" w:rsidRDefault="006E03AB">
      <w:pPr>
        <w:pStyle w:val="NormalWeb"/>
        <w:numPr>
          <w:ilvl w:val="0"/>
          <w:numId w:val="15"/>
        </w:numPr>
      </w:pPr>
      <w:r>
        <w:rPr>
          <w:rFonts w:ascii="Calibri" w:hAnsi="Calibri" w:cs="Calibri"/>
          <w:b/>
          <w:sz w:val="22"/>
          <w:szCs w:val="22"/>
        </w:rPr>
        <w:t xml:space="preserve">Salary scale:  </w:t>
      </w:r>
      <w:r>
        <w:rPr>
          <w:rFonts w:ascii="Calibri" w:hAnsi="Calibri" w:cs="Calibri"/>
          <w:sz w:val="22"/>
          <w:szCs w:val="22"/>
        </w:rPr>
        <w:t>€24,407 - €35,858</w:t>
      </w:r>
      <w:r>
        <w:rPr>
          <w:rFonts w:ascii="Calibri" w:hAnsi="Calibri" w:cs="Calibri"/>
          <w:b/>
          <w:sz w:val="22"/>
          <w:szCs w:val="22"/>
        </w:rPr>
        <w:t xml:space="preserve"> </w:t>
      </w:r>
      <w:r>
        <w:rPr>
          <w:rFonts w:ascii="Calibri" w:hAnsi="Calibri" w:cs="Calibri"/>
          <w:sz w:val="22"/>
          <w:szCs w:val="22"/>
        </w:rPr>
        <w:t>(in</w:t>
      </w:r>
      <w:r>
        <w:rPr>
          <w:rFonts w:ascii="Calibri" w:hAnsi="Calibri" w:cs="Calibri"/>
          <w:spacing w:val="3"/>
          <w:sz w:val="22"/>
          <w:szCs w:val="22"/>
        </w:rPr>
        <w:t xml:space="preserve">cluding 2 Long Service Increments (LSI).  </w:t>
      </w:r>
    </w:p>
    <w:p w:rsidR="008D4444" w:rsidRDefault="006E03AB">
      <w:pPr>
        <w:pStyle w:val="NormalWeb"/>
        <w:numPr>
          <w:ilvl w:val="0"/>
          <w:numId w:val="15"/>
        </w:numPr>
      </w:pPr>
      <w:r>
        <w:rPr>
          <w:rFonts w:ascii="Calibri" w:hAnsi="Calibri" w:cs="Calibri"/>
          <w:b/>
          <w:sz w:val="22"/>
          <w:szCs w:val="22"/>
        </w:rPr>
        <w:t>Incremental Credit:</w:t>
      </w:r>
      <w:r>
        <w:rPr>
          <w:rFonts w:ascii="Calibri" w:hAnsi="Calibri" w:cs="Calibri"/>
          <w:sz w:val="22"/>
          <w:szCs w:val="22"/>
        </w:rPr>
        <w:t xml:space="preserve"> RISLI operates an incremental credit process. For further information please see the candidate pack.</w:t>
      </w:r>
    </w:p>
    <w:p w:rsidR="008D4444" w:rsidRDefault="006E03AB">
      <w:pPr>
        <w:pStyle w:val="NormalWeb"/>
        <w:rPr>
          <w:rFonts w:ascii="Calibri" w:hAnsi="Calibri" w:cs="Calibri"/>
          <w:color w:val="000000"/>
          <w:sz w:val="22"/>
          <w:szCs w:val="22"/>
        </w:rPr>
      </w:pPr>
      <w:r>
        <w:rPr>
          <w:rFonts w:ascii="Calibri" w:hAnsi="Calibri" w:cs="Calibri"/>
          <w:color w:val="000000"/>
          <w:sz w:val="22"/>
          <w:szCs w:val="22"/>
        </w:rPr>
        <w:t>Applications must be made on the relevant application form and sent to:</w:t>
      </w:r>
    </w:p>
    <w:p w:rsidR="008D4444" w:rsidRDefault="008A583C">
      <w:pPr>
        <w:pStyle w:val="NormalWeb"/>
      </w:pPr>
      <w:hyperlink r:id="rId7" w:history="1">
        <w:r w:rsidR="006E03AB">
          <w:rPr>
            <w:rFonts w:ascii="Calibri" w:hAnsi="Calibri" w:cs="Calibri"/>
            <w:sz w:val="22"/>
            <w:szCs w:val="22"/>
          </w:rPr>
          <w:t>recruitment@risli.ie</w:t>
        </w:r>
      </w:hyperlink>
    </w:p>
    <w:p w:rsidR="008D4444" w:rsidRDefault="006E03AB">
      <w:pPr>
        <w:pStyle w:val="NormalWeb"/>
        <w:rPr>
          <w:rFonts w:ascii="Calibri" w:hAnsi="Calibri" w:cs="Calibri"/>
          <w:b/>
          <w:color w:val="000000"/>
          <w:sz w:val="22"/>
          <w:szCs w:val="22"/>
        </w:rPr>
      </w:pPr>
      <w:r>
        <w:rPr>
          <w:rFonts w:ascii="Calibri" w:hAnsi="Calibri" w:cs="Calibri"/>
          <w:b/>
          <w:color w:val="000000"/>
          <w:sz w:val="22"/>
          <w:szCs w:val="22"/>
        </w:rPr>
        <w:t>(Clearly marked “Application for RISLI Administrator Position”)</w:t>
      </w:r>
    </w:p>
    <w:p w:rsidR="008D4444" w:rsidRDefault="008D4444">
      <w:pPr>
        <w:pStyle w:val="Standard"/>
        <w:jc w:val="center"/>
        <w:rPr>
          <w:rFonts w:cs="Arial"/>
          <w:color w:val="FF0000"/>
        </w:rPr>
      </w:pPr>
    </w:p>
    <w:p w:rsidR="008413FE" w:rsidRPr="008413FE" w:rsidRDefault="006E03AB" w:rsidP="0054321F">
      <w:pPr>
        <w:pStyle w:val="Standard"/>
      </w:pPr>
      <w:r>
        <w:rPr>
          <w:rFonts w:cs="Arial"/>
          <w:b/>
          <w:szCs w:val="24"/>
        </w:rPr>
        <w:t xml:space="preserve">Closing date: 5pm, </w:t>
      </w:r>
      <w:r w:rsidR="00F37C48">
        <w:rPr>
          <w:rFonts w:cs="Arial"/>
          <w:b/>
          <w:szCs w:val="24"/>
        </w:rPr>
        <w:t>Frid</w:t>
      </w:r>
      <w:bookmarkStart w:id="0" w:name="_GoBack"/>
      <w:bookmarkEnd w:id="0"/>
      <w:r w:rsidR="00F37C48">
        <w:rPr>
          <w:rFonts w:cs="Arial"/>
          <w:b/>
          <w:szCs w:val="24"/>
        </w:rPr>
        <w:t>ay 2 September</w:t>
      </w:r>
      <w:r>
        <w:rPr>
          <w:rFonts w:cs="Arial"/>
          <w:b/>
          <w:szCs w:val="24"/>
        </w:rPr>
        <w:t xml:space="preserve"> 2022</w:t>
      </w:r>
      <w:r>
        <w:rPr>
          <w:rFonts w:cs="Arial"/>
          <w:szCs w:val="24"/>
        </w:rPr>
        <w:t xml:space="preserve"> </w:t>
      </w:r>
      <w:r>
        <w:rPr>
          <w:rFonts w:cs="Calibri"/>
          <w:i/>
        </w:rPr>
        <w:t xml:space="preserve">(Late applications </w:t>
      </w:r>
      <w:r>
        <w:rPr>
          <w:rFonts w:cs="Calibri"/>
          <w:b/>
          <w:i/>
        </w:rPr>
        <w:t>will not</w:t>
      </w:r>
      <w:r>
        <w:rPr>
          <w:rFonts w:cs="Calibri"/>
          <w:i/>
        </w:rPr>
        <w:t xml:space="preserve"> be accepted)</w:t>
      </w:r>
    </w:p>
    <w:p w:rsidR="008D4444" w:rsidRDefault="006E03AB">
      <w:pPr>
        <w:pStyle w:val="NormalWeb"/>
        <w:rPr>
          <w:rFonts w:ascii="Calibri" w:hAnsi="Calibri" w:cs="Calibri"/>
          <w:color w:val="000000"/>
          <w:sz w:val="22"/>
          <w:szCs w:val="22"/>
        </w:rPr>
      </w:pPr>
      <w:r>
        <w:rPr>
          <w:rFonts w:ascii="Calibri" w:hAnsi="Calibri" w:cs="Calibri"/>
          <w:color w:val="000000"/>
          <w:sz w:val="22"/>
          <w:szCs w:val="22"/>
        </w:rPr>
        <w:lastRenderedPageBreak/>
        <w:t>For details on how your personal data will be used as part of this process our Data Protection Notice for Job Applicants is available at:</w:t>
      </w:r>
    </w:p>
    <w:p w:rsidR="008D4444" w:rsidRDefault="008A583C">
      <w:pPr>
        <w:pStyle w:val="NormalWeb"/>
      </w:pPr>
      <w:hyperlink r:id="rId8" w:history="1">
        <w:r w:rsidR="006E03AB">
          <w:rPr>
            <w:rFonts w:ascii="Calibri" w:hAnsi="Calibri" w:cs="Calibri"/>
            <w:sz w:val="22"/>
            <w:szCs w:val="22"/>
          </w:rPr>
          <w:t>https://risli.ie/about/policies/gdpr-and-date-protection</w:t>
        </w:r>
      </w:hyperlink>
    </w:p>
    <w:p w:rsidR="008D4444" w:rsidRDefault="008D4444">
      <w:pPr>
        <w:pStyle w:val="Standard"/>
        <w:ind w:right="4"/>
        <w:rPr>
          <w:rFonts w:cs="Arial"/>
          <w:b/>
          <w:color w:val="FF0000"/>
          <w:szCs w:val="24"/>
        </w:rPr>
      </w:pPr>
    </w:p>
    <w:p w:rsidR="008D4444" w:rsidRDefault="008D4444">
      <w:pPr>
        <w:pStyle w:val="Standard"/>
        <w:ind w:right="4"/>
        <w:rPr>
          <w:rFonts w:cs="Arial"/>
          <w:b/>
          <w:szCs w:val="24"/>
        </w:rPr>
      </w:pPr>
    </w:p>
    <w:p w:rsidR="008D4444" w:rsidRDefault="006E03AB">
      <w:pPr>
        <w:pStyle w:val="Standard"/>
        <w:ind w:right="4"/>
        <w:jc w:val="center"/>
        <w:rPr>
          <w:rFonts w:cs="Arial"/>
          <w:b/>
          <w:szCs w:val="24"/>
        </w:rPr>
      </w:pPr>
      <w:r>
        <w:rPr>
          <w:rFonts w:cs="Arial"/>
          <w:b/>
          <w:szCs w:val="24"/>
        </w:rPr>
        <w:t>RISLI is an equal opportunities employer</w:t>
      </w:r>
    </w:p>
    <w:p w:rsidR="008D4444" w:rsidRDefault="008D4444">
      <w:pPr>
        <w:pStyle w:val="Standard"/>
        <w:rPr>
          <w:rFonts w:eastAsia="Times New Roman" w:cs="Arial"/>
          <w:lang w:val="en-US"/>
        </w:rPr>
      </w:pPr>
    </w:p>
    <w:p w:rsidR="008D4444" w:rsidRDefault="008D4444">
      <w:pPr>
        <w:pStyle w:val="Standard"/>
      </w:pPr>
    </w:p>
    <w:sectPr w:rsidR="008D4444">
      <w:headerReference w:type="default" r:id="rId9"/>
      <w:headerReference w:type="first" r:id="rId10"/>
      <w:pgSz w:w="11906" w:h="16838"/>
      <w:pgMar w:top="789" w:right="1440" w:bottom="1440" w:left="1440" w:header="732"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583C" w:rsidRDefault="008A583C">
      <w:r>
        <w:separator/>
      </w:r>
    </w:p>
  </w:endnote>
  <w:endnote w:type="continuationSeparator" w:id="0">
    <w:p w:rsidR="008A583C" w:rsidRDefault="008A5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583C" w:rsidRDefault="008A583C">
      <w:r>
        <w:rPr>
          <w:color w:val="000000"/>
        </w:rPr>
        <w:separator/>
      </w:r>
    </w:p>
  </w:footnote>
  <w:footnote w:type="continuationSeparator" w:id="0">
    <w:p w:rsidR="008A583C" w:rsidRDefault="008A58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CE3" w:rsidRDefault="008A583C">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CE3" w:rsidRDefault="006E03AB">
    <w:pPr>
      <w:pStyle w:val="Header"/>
      <w:jc w:val="center"/>
    </w:pPr>
    <w:r>
      <w:rPr>
        <w:noProof/>
        <w:lang w:eastAsia="en-IE"/>
      </w:rPr>
      <w:drawing>
        <wp:inline distT="0" distB="0" distL="0" distR="0">
          <wp:extent cx="1685879" cy="1190155"/>
          <wp:effectExtent l="0" t="0" r="0" b="0"/>
          <wp:docPr id="1"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685879" cy="1190155"/>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13BC1"/>
    <w:multiLevelType w:val="multilevel"/>
    <w:tmpl w:val="4B1CE2F6"/>
    <w:styleLink w:val="WWNum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FAF6FCE"/>
    <w:multiLevelType w:val="multilevel"/>
    <w:tmpl w:val="F5A460EA"/>
    <w:styleLink w:val="WWNum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41511DF"/>
    <w:multiLevelType w:val="multilevel"/>
    <w:tmpl w:val="B5146B66"/>
    <w:styleLink w:val="WWNum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17181862"/>
    <w:multiLevelType w:val="multilevel"/>
    <w:tmpl w:val="3A147766"/>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29B54D28"/>
    <w:multiLevelType w:val="multilevel"/>
    <w:tmpl w:val="9CB084A8"/>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31A5373F"/>
    <w:multiLevelType w:val="multilevel"/>
    <w:tmpl w:val="3EACBC16"/>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34C77D9B"/>
    <w:multiLevelType w:val="multilevel"/>
    <w:tmpl w:val="E96C780E"/>
    <w:styleLink w:val="WWNum1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354E276B"/>
    <w:multiLevelType w:val="multilevel"/>
    <w:tmpl w:val="DAFEC324"/>
    <w:styleLink w:val="WWNum11"/>
    <w:lvl w:ilvl="0">
      <w:numFmt w:val="bullet"/>
      <w:lvlText w:val="-"/>
      <w:lvlJc w:val="left"/>
      <w:pPr>
        <w:ind w:left="720" w:hanging="360"/>
      </w:pPr>
      <w:rPr>
        <w:rFonts w:ascii="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41B15E08"/>
    <w:multiLevelType w:val="multilevel"/>
    <w:tmpl w:val="24AC5778"/>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44FF3928"/>
    <w:multiLevelType w:val="multilevel"/>
    <w:tmpl w:val="E8EAE126"/>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46DA66D0"/>
    <w:multiLevelType w:val="multilevel"/>
    <w:tmpl w:val="039E130E"/>
    <w:styleLink w:val="WWNum14"/>
    <w:lvl w:ilvl="0">
      <w:numFmt w:val="bullet"/>
      <w:lvlText w:val=""/>
      <w:lvlJc w:val="left"/>
      <w:pPr>
        <w:ind w:left="720" w:hanging="360"/>
      </w:pPr>
      <w:rPr>
        <w:rFonts w:ascii="Symbol" w:hAnsi="Symbol"/>
      </w:rPr>
    </w:lvl>
    <w:lvl w:ilvl="1">
      <w:numFmt w:val="bullet"/>
      <w:lvlText w:val="·"/>
      <w:lvlJc w:val="left"/>
      <w:pPr>
        <w:ind w:left="1440" w:hanging="360"/>
      </w:pPr>
      <w:rPr>
        <w:rFonts w:ascii="Calibri" w:eastAsia="Times New Roman" w:hAnsi="Calibri" w:cs="Calibri"/>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61F370A1"/>
    <w:multiLevelType w:val="multilevel"/>
    <w:tmpl w:val="2212955C"/>
    <w:styleLink w:val="WWNum1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64990269"/>
    <w:multiLevelType w:val="multilevel"/>
    <w:tmpl w:val="49409678"/>
    <w:styleLink w:val="WWNum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6B8D3F6B"/>
    <w:multiLevelType w:val="multilevel"/>
    <w:tmpl w:val="60A06F78"/>
    <w:styleLink w:val="WWNum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78A22ACA"/>
    <w:multiLevelType w:val="multilevel"/>
    <w:tmpl w:val="62607F20"/>
    <w:styleLink w:val="WWNum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4"/>
  </w:num>
  <w:num w:numId="2">
    <w:abstractNumId w:val="12"/>
  </w:num>
  <w:num w:numId="3">
    <w:abstractNumId w:val="14"/>
  </w:num>
  <w:num w:numId="4">
    <w:abstractNumId w:val="5"/>
  </w:num>
  <w:num w:numId="5">
    <w:abstractNumId w:val="3"/>
  </w:num>
  <w:num w:numId="6">
    <w:abstractNumId w:val="2"/>
  </w:num>
  <w:num w:numId="7">
    <w:abstractNumId w:val="9"/>
  </w:num>
  <w:num w:numId="8">
    <w:abstractNumId w:val="0"/>
  </w:num>
  <w:num w:numId="9">
    <w:abstractNumId w:val="8"/>
  </w:num>
  <w:num w:numId="10">
    <w:abstractNumId w:val="1"/>
  </w:num>
  <w:num w:numId="11">
    <w:abstractNumId w:val="7"/>
  </w:num>
  <w:num w:numId="12">
    <w:abstractNumId w:val="13"/>
  </w:num>
  <w:num w:numId="13">
    <w:abstractNumId w:val="11"/>
  </w:num>
  <w:num w:numId="14">
    <w:abstractNumId w:val="10"/>
  </w:num>
  <w:num w:numId="15">
    <w:abstractNumId w:val="6"/>
  </w:num>
  <w:num w:numId="16">
    <w:abstractNumId w:val="1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444"/>
    <w:rsid w:val="00143C76"/>
    <w:rsid w:val="00414721"/>
    <w:rsid w:val="0054321F"/>
    <w:rsid w:val="006E03AB"/>
    <w:rsid w:val="00756521"/>
    <w:rsid w:val="008413FE"/>
    <w:rsid w:val="008A583C"/>
    <w:rsid w:val="008D4444"/>
    <w:rsid w:val="00AF217C"/>
    <w:rsid w:val="00F37C48"/>
    <w:rsid w:val="00F775D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15944"/>
  <w15:docId w15:val="{13186B05-B8B4-40DD-A753-83CDD50A9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ahoma"/>
        <w:kern w:val="3"/>
        <w:sz w:val="22"/>
        <w:szCs w:val="22"/>
        <w:lang w:val="en-IE" w:eastAsia="en-US"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ListParagraph">
    <w:name w:val="List Paragraph"/>
    <w:basedOn w:val="Standard"/>
    <w:pPr>
      <w:ind w:left="720"/>
    </w:pPr>
  </w:style>
  <w:style w:type="paragraph" w:styleId="BalloonText">
    <w:name w:val="Balloon Text"/>
    <w:basedOn w:val="Standard"/>
    <w:rPr>
      <w:rFonts w:ascii="Segoe UI" w:hAnsi="Segoe UI" w:cs="Segoe UI"/>
      <w:sz w:val="18"/>
      <w:szCs w:val="18"/>
    </w:rPr>
  </w:style>
  <w:style w:type="paragraph" w:styleId="BodyText2">
    <w:name w:val="Body Text 2"/>
    <w:basedOn w:val="Standard"/>
    <w:pPr>
      <w:ind w:left="720"/>
      <w:jc w:val="both"/>
    </w:pPr>
    <w:rPr>
      <w:rFonts w:ascii="Comic Sans MS" w:eastAsia="Times New Roman" w:hAnsi="Comic Sans MS" w:cs="Times New Roman"/>
      <w:sz w:val="20"/>
      <w:szCs w:val="20"/>
      <w:lang w:val="en-GB"/>
    </w:rPr>
  </w:style>
  <w:style w:type="paragraph" w:styleId="NormalWeb">
    <w:name w:val="Normal (Web)"/>
    <w:basedOn w:val="Standard"/>
    <w:pPr>
      <w:spacing w:before="100" w:after="100"/>
    </w:pPr>
    <w:rPr>
      <w:rFonts w:ascii="Times New Roman" w:eastAsia="Times New Roman" w:hAnsi="Times New Roman" w:cs="Times New Roman"/>
      <w:sz w:val="24"/>
      <w:szCs w:val="24"/>
      <w:lang w:eastAsia="en-IE"/>
    </w:rPr>
  </w:style>
  <w:style w:type="paragraph" w:styleId="Header">
    <w:name w:val="header"/>
    <w:basedOn w:val="Standard"/>
    <w:pPr>
      <w:suppressLineNumbers/>
      <w:tabs>
        <w:tab w:val="center" w:pos="4513"/>
        <w:tab w:val="right" w:pos="9026"/>
      </w:tabs>
    </w:pPr>
  </w:style>
  <w:style w:type="paragraph" w:styleId="Footer">
    <w:name w:val="footer"/>
    <w:basedOn w:val="Standard"/>
    <w:pPr>
      <w:suppressLineNumbers/>
      <w:tabs>
        <w:tab w:val="center" w:pos="4513"/>
        <w:tab w:val="right" w:pos="9026"/>
      </w:tabs>
    </w:pPr>
  </w:style>
  <w:style w:type="paragraph" w:styleId="CommentText">
    <w:name w:val="annotation text"/>
    <w:basedOn w:val="Standard"/>
    <w:rPr>
      <w:sz w:val="20"/>
      <w:szCs w:val="20"/>
    </w:rPr>
  </w:style>
  <w:style w:type="paragraph" w:styleId="CommentSubject">
    <w:name w:val="annotation subject"/>
    <w:basedOn w:val="CommentText"/>
    <w:rPr>
      <w:b/>
      <w:bCs/>
    </w:rPr>
  </w:style>
  <w:style w:type="character" w:customStyle="1" w:styleId="Internetlink">
    <w:name w:val="Internet 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BalloonTextChar">
    <w:name w:val="Balloon Text Char"/>
    <w:basedOn w:val="DefaultParagraphFont"/>
    <w:rPr>
      <w:rFonts w:ascii="Segoe UI" w:hAnsi="Segoe UI" w:cs="Segoe UI"/>
      <w:sz w:val="18"/>
      <w:szCs w:val="18"/>
    </w:rPr>
  </w:style>
  <w:style w:type="character" w:customStyle="1" w:styleId="BodyText2Char">
    <w:name w:val="Body Text 2 Char"/>
    <w:basedOn w:val="DefaultParagraphFont"/>
    <w:rPr>
      <w:rFonts w:ascii="Comic Sans MS" w:eastAsia="Times New Roman" w:hAnsi="Comic Sans MS" w:cs="Times New Roman"/>
      <w:sz w:val="20"/>
      <w:szCs w:val="20"/>
      <w:lang w:val="en-GB"/>
    </w:rPr>
  </w:style>
  <w:style w:type="character" w:customStyle="1" w:styleId="HeaderChar">
    <w:name w:val="Header Char"/>
    <w:basedOn w:val="DefaultParagraphFont"/>
  </w:style>
  <w:style w:type="character" w:customStyle="1" w:styleId="FooterChar">
    <w:name w:val="Footer Char"/>
    <w:basedOn w:val="DefaultParagraphFont"/>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sz w:val="20"/>
      <w:szCs w:val="20"/>
    </w:rPr>
  </w:style>
  <w:style w:type="character" w:customStyle="1" w:styleId="CommentSubjectChar">
    <w:name w:val="Comment Subject Char"/>
    <w:basedOn w:val="CommentTextChar"/>
    <w:rPr>
      <w:b/>
      <w:bCs/>
      <w:sz w:val="20"/>
      <w:szCs w:val="20"/>
    </w:rPr>
  </w:style>
  <w:style w:type="character" w:customStyle="1" w:styleId="ListLabel1">
    <w:name w:val="ListLabel 1"/>
    <w:rPr>
      <w:rFonts w:cs="Courier New"/>
    </w:rPr>
  </w:style>
  <w:style w:type="character" w:customStyle="1" w:styleId="ListLabel2">
    <w:name w:val="ListLabel 2"/>
    <w:rPr>
      <w:rFonts w:cs="Calibri"/>
    </w:rPr>
  </w:style>
  <w:style w:type="character" w:customStyle="1" w:styleId="ListLabel3">
    <w:name w:val="ListLabel 3"/>
    <w:rPr>
      <w:rFonts w:eastAsia="Times New Roman" w:cs="Calibri"/>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 w:type="numbering" w:customStyle="1" w:styleId="WWNum14">
    <w:name w:val="WWNum14"/>
    <w:basedOn w:val="NoList"/>
    <w:pPr>
      <w:numPr>
        <w:numId w:val="14"/>
      </w:numPr>
    </w:pPr>
  </w:style>
  <w:style w:type="numbering" w:customStyle="1" w:styleId="WWNum15">
    <w:name w:val="WWNum15"/>
    <w:basedOn w:val="NoList"/>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6472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risli.ie/about/policies/gdpr-and-date-protection" TargetMode="External"/><Relationship Id="rId3" Type="http://schemas.openxmlformats.org/officeDocument/2006/relationships/settings" Target="settings.xml"/><Relationship Id="rId7" Type="http://schemas.openxmlformats.org/officeDocument/2006/relationships/hyperlink" Target="file:///C:\Users\stephanie.coleman\AppData\C:\Users\lucia.venturi\Downloads\recruitment@risli.i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417</Words>
  <Characters>2381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Fitzgerald</dc:creator>
  <cp:lastModifiedBy>Lucia Venturi</cp:lastModifiedBy>
  <cp:revision>6</cp:revision>
  <cp:lastPrinted>2019-09-04T16:38:00Z</cp:lastPrinted>
  <dcterms:created xsi:type="dcterms:W3CDTF">2022-07-14T08:19:00Z</dcterms:created>
  <dcterms:modified xsi:type="dcterms:W3CDTF">2022-08-04T11:01:00Z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